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0A56" w14:textId="77777777" w:rsidR="00D26D2A" w:rsidRPr="00386DF2" w:rsidRDefault="00D26D2A" w:rsidP="00D26D2A">
      <w:pPr>
        <w:spacing w:after="0" w:line="240" w:lineRule="auto"/>
        <w:rPr>
          <w:rFonts w:ascii="Times New Roman" w:eastAsia="SimSun" w:hAnsi="Times New Roman" w:cs="Times New Roman"/>
          <w:sz w:val="20"/>
          <w:szCs w:val="24"/>
        </w:rPr>
      </w:pPr>
      <w:r w:rsidRPr="00386DF2">
        <w:rPr>
          <w:rFonts w:ascii="Times New Roman" w:eastAsia="SimSun" w:hAnsi="Times New Roman" w:cs="Times New Roman"/>
          <w:b/>
          <w:sz w:val="20"/>
          <w:szCs w:val="24"/>
        </w:rPr>
        <w:t>Second regular session 2018</w:t>
      </w:r>
    </w:p>
    <w:p w14:paraId="1FE46A53" w14:textId="5BF22079" w:rsidR="00D26D2A" w:rsidRPr="00386DF2" w:rsidRDefault="00D26D2A" w:rsidP="00D26D2A">
      <w:pPr>
        <w:spacing w:after="0" w:line="240" w:lineRule="auto"/>
        <w:rPr>
          <w:rFonts w:ascii="Times New Roman" w:eastAsia="SimSun" w:hAnsi="Times New Roman" w:cs="Times New Roman"/>
          <w:sz w:val="20"/>
          <w:szCs w:val="20"/>
        </w:rPr>
      </w:pPr>
      <w:r w:rsidRPr="00386DF2">
        <w:rPr>
          <w:rFonts w:ascii="Times New Roman" w:eastAsia="SimSun" w:hAnsi="Times New Roman" w:cs="Times New Roman"/>
          <w:sz w:val="20"/>
          <w:szCs w:val="20"/>
        </w:rPr>
        <w:t>4</w:t>
      </w:r>
      <w:r w:rsidR="00C578AA" w:rsidRPr="00386DF2">
        <w:rPr>
          <w:rFonts w:ascii="Times New Roman" w:eastAsia="SimSun" w:hAnsi="Times New Roman" w:cs="Times New Roman"/>
          <w:sz w:val="20"/>
          <w:szCs w:val="20"/>
        </w:rPr>
        <w:t>-</w:t>
      </w:r>
      <w:r w:rsidRPr="00386DF2">
        <w:rPr>
          <w:rFonts w:ascii="Times New Roman" w:eastAsia="SimSun" w:hAnsi="Times New Roman" w:cs="Times New Roman"/>
          <w:sz w:val="20"/>
          <w:szCs w:val="20"/>
        </w:rPr>
        <w:t>7 September 2018, New York</w:t>
      </w:r>
    </w:p>
    <w:p w14:paraId="18CFA6E8" w14:textId="60E9FFE6" w:rsidR="00D26D2A" w:rsidRPr="00386DF2" w:rsidRDefault="00D26D2A" w:rsidP="00D26D2A">
      <w:pPr>
        <w:spacing w:after="0" w:line="240" w:lineRule="auto"/>
        <w:rPr>
          <w:rFonts w:ascii="Times New Roman" w:eastAsia="SimSun" w:hAnsi="Times New Roman" w:cs="Times New Roman"/>
          <w:sz w:val="20"/>
          <w:szCs w:val="24"/>
        </w:rPr>
      </w:pPr>
      <w:r w:rsidRPr="00386DF2">
        <w:rPr>
          <w:rFonts w:ascii="Times New Roman" w:eastAsia="SimSun" w:hAnsi="Times New Roman" w:cs="Times New Roman"/>
          <w:sz w:val="20"/>
          <w:szCs w:val="24"/>
        </w:rPr>
        <w:t xml:space="preserve">Item </w:t>
      </w:r>
      <w:r w:rsidR="009E76EB" w:rsidRPr="00386DF2">
        <w:rPr>
          <w:rFonts w:ascii="Times New Roman" w:eastAsia="SimSun" w:hAnsi="Times New Roman" w:cs="Times New Roman"/>
          <w:sz w:val="20"/>
          <w:szCs w:val="24"/>
        </w:rPr>
        <w:t>13</w:t>
      </w:r>
      <w:r w:rsidRPr="00386DF2">
        <w:rPr>
          <w:rFonts w:ascii="Times New Roman" w:eastAsia="SimSun" w:hAnsi="Times New Roman" w:cs="Times New Roman"/>
          <w:sz w:val="20"/>
          <w:szCs w:val="24"/>
        </w:rPr>
        <w:t xml:space="preserve"> of the provisional agenda</w:t>
      </w:r>
    </w:p>
    <w:p w14:paraId="7142C0F5" w14:textId="505C1A11" w:rsidR="00D26D2A" w:rsidRPr="00386DF2" w:rsidRDefault="00D26D2A" w:rsidP="00D26D2A">
      <w:pPr>
        <w:spacing w:after="0" w:line="240" w:lineRule="auto"/>
        <w:rPr>
          <w:rFonts w:ascii="Times New Roman" w:eastAsia="SimSun" w:hAnsi="Times New Roman" w:cs="Times New Roman"/>
          <w:b/>
          <w:sz w:val="20"/>
          <w:szCs w:val="24"/>
        </w:rPr>
      </w:pPr>
      <w:r w:rsidRPr="00386DF2">
        <w:rPr>
          <w:rFonts w:ascii="Times New Roman" w:eastAsia="SimSun" w:hAnsi="Times New Roman" w:cs="Times New Roman"/>
          <w:b/>
          <w:sz w:val="20"/>
          <w:szCs w:val="24"/>
        </w:rPr>
        <w:t>Field visits</w:t>
      </w:r>
    </w:p>
    <w:p w14:paraId="58806877" w14:textId="77777777" w:rsidR="00F54CF4" w:rsidRPr="00386DF2" w:rsidRDefault="00F54CF4" w:rsidP="00F54CF4">
      <w:pPr>
        <w:pStyle w:val="Default"/>
      </w:pPr>
    </w:p>
    <w:p w14:paraId="2215C490" w14:textId="77777777" w:rsidR="00C75E03" w:rsidRPr="00DF7C29" w:rsidRDefault="00C75E03" w:rsidP="00F54CF4">
      <w:pPr>
        <w:pStyle w:val="Default"/>
        <w:rPr>
          <w:rFonts w:eastAsia="Times New Roman"/>
          <w:b/>
          <w:color w:val="auto"/>
          <w:sz w:val="28"/>
          <w:szCs w:val="28"/>
        </w:rPr>
      </w:pPr>
    </w:p>
    <w:p w14:paraId="352D07BD" w14:textId="77777777" w:rsidR="009104D4" w:rsidRPr="00DF7C29" w:rsidRDefault="00C75E03" w:rsidP="004D2F80">
      <w:pPr>
        <w:pStyle w:val="Default"/>
        <w:ind w:left="1260" w:right="1656"/>
        <w:rPr>
          <w:rFonts w:eastAsia="Times New Roman"/>
          <w:b/>
          <w:color w:val="auto"/>
          <w:sz w:val="32"/>
          <w:szCs w:val="32"/>
        </w:rPr>
      </w:pPr>
      <w:r w:rsidRPr="00386DF2">
        <w:rPr>
          <w:rFonts w:eastAsia="Times New Roman"/>
          <w:b/>
          <w:color w:val="auto"/>
          <w:sz w:val="32"/>
          <w:szCs w:val="32"/>
        </w:rPr>
        <w:t xml:space="preserve">Report of the field visit by members of the Executive Board of UNDP, UNFPA and UNOPS to </w:t>
      </w:r>
      <w:r w:rsidR="00D0464E" w:rsidRPr="00386DF2">
        <w:rPr>
          <w:rFonts w:eastAsia="Times New Roman"/>
          <w:b/>
          <w:color w:val="auto"/>
          <w:sz w:val="32"/>
          <w:szCs w:val="32"/>
        </w:rPr>
        <w:t>Haiti</w:t>
      </w:r>
      <w:r w:rsidRPr="00386DF2">
        <w:rPr>
          <w:rFonts w:eastAsia="Times New Roman"/>
          <w:b/>
          <w:color w:val="auto"/>
          <w:sz w:val="32"/>
          <w:szCs w:val="32"/>
        </w:rPr>
        <w:t>,</w:t>
      </w:r>
    </w:p>
    <w:p w14:paraId="513484C8" w14:textId="72D49C18" w:rsidR="00F54CF4" w:rsidRPr="00386DF2" w:rsidRDefault="00D0464E" w:rsidP="004D2F80">
      <w:pPr>
        <w:pStyle w:val="Default"/>
        <w:ind w:left="1260" w:right="1656"/>
        <w:rPr>
          <w:sz w:val="32"/>
          <w:szCs w:val="32"/>
        </w:rPr>
      </w:pPr>
      <w:r w:rsidRPr="00386DF2">
        <w:rPr>
          <w:rFonts w:eastAsia="Times New Roman"/>
          <w:b/>
          <w:color w:val="auto"/>
          <w:sz w:val="32"/>
          <w:szCs w:val="32"/>
        </w:rPr>
        <w:t>25</w:t>
      </w:r>
      <w:r w:rsidR="00C75E03" w:rsidRPr="00386DF2">
        <w:rPr>
          <w:rFonts w:eastAsia="Times New Roman"/>
          <w:b/>
          <w:color w:val="auto"/>
          <w:sz w:val="32"/>
          <w:szCs w:val="32"/>
        </w:rPr>
        <w:t>-</w:t>
      </w:r>
      <w:r w:rsidRPr="00386DF2">
        <w:rPr>
          <w:rFonts w:eastAsia="Times New Roman"/>
          <w:b/>
          <w:color w:val="auto"/>
          <w:sz w:val="32"/>
          <w:szCs w:val="32"/>
        </w:rPr>
        <w:t>29</w:t>
      </w:r>
      <w:r w:rsidR="00C75E03" w:rsidRPr="00386DF2">
        <w:rPr>
          <w:rFonts w:eastAsia="Times New Roman"/>
          <w:b/>
          <w:color w:val="auto"/>
          <w:sz w:val="32"/>
          <w:szCs w:val="32"/>
        </w:rPr>
        <w:t xml:space="preserve"> </w:t>
      </w:r>
      <w:r w:rsidRPr="00386DF2">
        <w:rPr>
          <w:rFonts w:eastAsia="Times New Roman"/>
          <w:b/>
          <w:color w:val="auto"/>
          <w:sz w:val="32"/>
          <w:szCs w:val="32"/>
        </w:rPr>
        <w:t>June</w:t>
      </w:r>
      <w:r w:rsidR="00C75E03" w:rsidRPr="00386DF2">
        <w:rPr>
          <w:rFonts w:eastAsia="Times New Roman"/>
          <w:b/>
          <w:color w:val="auto"/>
          <w:sz w:val="32"/>
          <w:szCs w:val="32"/>
        </w:rPr>
        <w:t xml:space="preserve"> 201</w:t>
      </w:r>
      <w:r w:rsidRPr="00386DF2">
        <w:rPr>
          <w:rFonts w:eastAsia="Times New Roman"/>
          <w:b/>
          <w:color w:val="auto"/>
          <w:sz w:val="32"/>
          <w:szCs w:val="32"/>
        </w:rPr>
        <w:t>8</w:t>
      </w:r>
    </w:p>
    <w:p w14:paraId="30F27689" w14:textId="77777777" w:rsidR="00C75E03" w:rsidRPr="002C17E2" w:rsidRDefault="00C75E03" w:rsidP="00FF6C73">
      <w:pPr>
        <w:rPr>
          <w:sz w:val="28"/>
          <w:szCs w:val="28"/>
        </w:rPr>
      </w:pPr>
    </w:p>
    <w:p w14:paraId="66D6C78B" w14:textId="7B7B5A3C" w:rsidR="00F54CF4" w:rsidRPr="00386DF2" w:rsidRDefault="009104D4" w:rsidP="00386DF2">
      <w:pPr>
        <w:pStyle w:val="ListParagraph"/>
        <w:tabs>
          <w:tab w:val="left" w:pos="1260"/>
        </w:tabs>
        <w:spacing w:after="240"/>
        <w:ind w:right="1656"/>
        <w:jc w:val="both"/>
        <w:rPr>
          <w:rFonts w:ascii="Times New Roman" w:hAnsi="Times New Roman" w:cs="Times New Roman"/>
          <w:b/>
          <w:sz w:val="28"/>
          <w:szCs w:val="28"/>
          <w:lang w:val="en-GB"/>
        </w:rPr>
      </w:pPr>
      <w:r w:rsidRPr="00386DF2">
        <w:rPr>
          <w:rFonts w:ascii="Times New Roman" w:hAnsi="Times New Roman" w:cs="Times New Roman"/>
          <w:b/>
          <w:sz w:val="28"/>
          <w:szCs w:val="28"/>
          <w:lang w:val="en-GB"/>
        </w:rPr>
        <w:t>I.</w:t>
      </w:r>
      <w:r w:rsidRPr="00386DF2">
        <w:rPr>
          <w:rFonts w:ascii="Times New Roman" w:hAnsi="Times New Roman" w:cs="Times New Roman"/>
          <w:b/>
          <w:sz w:val="28"/>
          <w:szCs w:val="28"/>
          <w:lang w:val="en-GB"/>
        </w:rPr>
        <w:tab/>
      </w:r>
      <w:r w:rsidR="00F54CF4" w:rsidRPr="00386DF2">
        <w:rPr>
          <w:rFonts w:ascii="Times New Roman" w:hAnsi="Times New Roman" w:cs="Times New Roman"/>
          <w:b/>
          <w:sz w:val="28"/>
          <w:szCs w:val="28"/>
          <w:lang w:val="en-GB"/>
        </w:rPr>
        <w:t>Introduction</w:t>
      </w:r>
    </w:p>
    <w:p w14:paraId="11A82057" w14:textId="77777777" w:rsidR="00D0464E" w:rsidRPr="00386DF2" w:rsidRDefault="00D0464E" w:rsidP="00D0464E">
      <w:pPr>
        <w:pStyle w:val="ListParagraph"/>
        <w:tabs>
          <w:tab w:val="left" w:pos="1260"/>
        </w:tabs>
        <w:spacing w:after="240"/>
        <w:ind w:left="1980" w:right="1656"/>
        <w:jc w:val="both"/>
        <w:rPr>
          <w:rFonts w:ascii="Times New Roman" w:hAnsi="Times New Roman" w:cs="Times New Roman"/>
          <w:sz w:val="20"/>
          <w:szCs w:val="20"/>
          <w:lang w:val="en-GB"/>
        </w:rPr>
      </w:pPr>
    </w:p>
    <w:p w14:paraId="3564B015" w14:textId="18C21309" w:rsidR="00D0464E" w:rsidRPr="00386DF2" w:rsidRDefault="001A1670" w:rsidP="005B1EEA">
      <w:pPr>
        <w:pStyle w:val="ListParagraph"/>
        <w:numPr>
          <w:ilvl w:val="0"/>
          <w:numId w:val="11"/>
        </w:numPr>
        <w:tabs>
          <w:tab w:val="left" w:pos="1530"/>
        </w:tabs>
        <w:spacing w:after="120"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For the annual </w:t>
      </w:r>
      <w:r w:rsidR="00F54CF4" w:rsidRPr="00386DF2">
        <w:rPr>
          <w:rFonts w:ascii="Times New Roman" w:hAnsi="Times New Roman" w:cs="Times New Roman"/>
          <w:sz w:val="20"/>
          <w:szCs w:val="20"/>
          <w:lang w:val="en-GB"/>
        </w:rPr>
        <w:t>field visit of the Execut</w:t>
      </w:r>
      <w:r w:rsidR="00FF6C73" w:rsidRPr="00386DF2">
        <w:rPr>
          <w:rFonts w:ascii="Times New Roman" w:hAnsi="Times New Roman" w:cs="Times New Roman"/>
          <w:sz w:val="20"/>
          <w:szCs w:val="20"/>
          <w:lang w:val="en-GB"/>
        </w:rPr>
        <w:t>ive Board of UNDP</w:t>
      </w:r>
      <w:r w:rsidR="009104D4" w:rsidRPr="00386DF2">
        <w:rPr>
          <w:rFonts w:ascii="Times New Roman" w:hAnsi="Times New Roman" w:cs="Times New Roman"/>
          <w:sz w:val="20"/>
          <w:szCs w:val="20"/>
          <w:lang w:val="en-GB"/>
        </w:rPr>
        <w:t xml:space="preserve">, </w:t>
      </w:r>
      <w:r w:rsidR="00FF6C73" w:rsidRPr="00386DF2">
        <w:rPr>
          <w:rFonts w:ascii="Times New Roman" w:hAnsi="Times New Roman" w:cs="Times New Roman"/>
          <w:sz w:val="20"/>
          <w:szCs w:val="20"/>
          <w:lang w:val="en-GB"/>
        </w:rPr>
        <w:t>UNFPA</w:t>
      </w:r>
      <w:r w:rsidR="009104D4" w:rsidRPr="00386DF2">
        <w:rPr>
          <w:rFonts w:ascii="Times New Roman" w:hAnsi="Times New Roman" w:cs="Times New Roman"/>
          <w:sz w:val="20"/>
          <w:szCs w:val="20"/>
          <w:lang w:val="en-GB"/>
        </w:rPr>
        <w:t xml:space="preserve"> and </w:t>
      </w:r>
      <w:r w:rsidR="00FF6C73" w:rsidRPr="00386DF2">
        <w:rPr>
          <w:rFonts w:ascii="Times New Roman" w:hAnsi="Times New Roman" w:cs="Times New Roman"/>
          <w:sz w:val="20"/>
          <w:szCs w:val="20"/>
          <w:lang w:val="en-GB"/>
        </w:rPr>
        <w:t>UNOPS,</w:t>
      </w:r>
      <w:r w:rsidR="00F54CF4" w:rsidRPr="00386DF2">
        <w:rPr>
          <w:rFonts w:ascii="Times New Roman" w:hAnsi="Times New Roman" w:cs="Times New Roman"/>
          <w:sz w:val="20"/>
          <w:szCs w:val="20"/>
          <w:lang w:val="en-GB"/>
        </w:rPr>
        <w:t xml:space="preserve"> a delegation of six members visited the </w:t>
      </w:r>
      <w:r w:rsidRPr="00386DF2">
        <w:rPr>
          <w:rFonts w:ascii="Times New Roman" w:hAnsi="Times New Roman" w:cs="Times New Roman"/>
          <w:sz w:val="20"/>
          <w:szCs w:val="20"/>
          <w:lang w:val="en-GB"/>
        </w:rPr>
        <w:t>Republic of Haiti</w:t>
      </w:r>
      <w:r w:rsidR="00F54CF4" w:rsidRPr="00386DF2">
        <w:rPr>
          <w:rFonts w:ascii="Times New Roman" w:hAnsi="Times New Roman" w:cs="Times New Roman"/>
          <w:sz w:val="20"/>
          <w:szCs w:val="20"/>
          <w:lang w:val="en-GB"/>
        </w:rPr>
        <w:t xml:space="preserve"> from 24 to 28 June 2018, with the purpose of enhancing members’ understanding of </w:t>
      </w:r>
      <w:r w:rsidR="009223A4" w:rsidRPr="00386DF2">
        <w:rPr>
          <w:rFonts w:ascii="Times New Roman" w:hAnsi="Times New Roman" w:cs="Times New Roman"/>
          <w:sz w:val="20"/>
          <w:szCs w:val="20"/>
          <w:lang w:val="en-GB"/>
        </w:rPr>
        <w:t>the ways in which the U</w:t>
      </w:r>
      <w:r w:rsidR="003978AE" w:rsidRPr="00386DF2">
        <w:rPr>
          <w:rFonts w:ascii="Times New Roman" w:hAnsi="Times New Roman" w:cs="Times New Roman"/>
          <w:sz w:val="20"/>
          <w:szCs w:val="20"/>
          <w:lang w:val="en-GB"/>
        </w:rPr>
        <w:t>nited Nations</w:t>
      </w:r>
      <w:r w:rsidR="009223A4" w:rsidRPr="00386DF2">
        <w:rPr>
          <w:rFonts w:ascii="Times New Roman" w:hAnsi="Times New Roman" w:cs="Times New Roman"/>
          <w:sz w:val="20"/>
          <w:szCs w:val="20"/>
          <w:lang w:val="en-GB"/>
        </w:rPr>
        <w:t xml:space="preserve"> </w:t>
      </w:r>
      <w:r w:rsidR="00FF6C73" w:rsidRPr="00386DF2">
        <w:rPr>
          <w:rFonts w:ascii="Times New Roman" w:hAnsi="Times New Roman" w:cs="Times New Roman"/>
          <w:sz w:val="20"/>
          <w:szCs w:val="20"/>
          <w:lang w:val="en-GB"/>
        </w:rPr>
        <w:t>is working with</w:t>
      </w:r>
      <w:r w:rsidR="00F54CF4" w:rsidRPr="00386DF2">
        <w:rPr>
          <w:rFonts w:ascii="Times New Roman" w:hAnsi="Times New Roman" w:cs="Times New Roman"/>
          <w:sz w:val="20"/>
          <w:szCs w:val="20"/>
          <w:lang w:val="en-GB"/>
        </w:rPr>
        <w:t xml:space="preserve"> the Government </w:t>
      </w:r>
      <w:r w:rsidR="003978AE" w:rsidRPr="00386DF2">
        <w:rPr>
          <w:rFonts w:ascii="Times New Roman" w:hAnsi="Times New Roman" w:cs="Times New Roman"/>
          <w:sz w:val="20"/>
          <w:szCs w:val="20"/>
          <w:lang w:val="en-GB"/>
        </w:rPr>
        <w:t xml:space="preserve">of Haiti </w:t>
      </w:r>
      <w:r w:rsidR="00F54CF4" w:rsidRPr="00386DF2">
        <w:rPr>
          <w:rFonts w:ascii="Times New Roman" w:hAnsi="Times New Roman" w:cs="Times New Roman"/>
          <w:sz w:val="20"/>
          <w:szCs w:val="20"/>
          <w:lang w:val="en-GB"/>
        </w:rPr>
        <w:t>to deliver on national deve</w:t>
      </w:r>
      <w:r w:rsidRPr="00386DF2">
        <w:rPr>
          <w:rFonts w:ascii="Times New Roman" w:hAnsi="Times New Roman" w:cs="Times New Roman"/>
          <w:sz w:val="20"/>
          <w:szCs w:val="20"/>
          <w:lang w:val="en-GB"/>
        </w:rPr>
        <w:t>lopment priorities in the contex</w:t>
      </w:r>
      <w:r w:rsidR="00F54CF4" w:rsidRPr="00386DF2">
        <w:rPr>
          <w:rFonts w:ascii="Times New Roman" w:hAnsi="Times New Roman" w:cs="Times New Roman"/>
          <w:sz w:val="20"/>
          <w:szCs w:val="20"/>
          <w:lang w:val="en-GB"/>
        </w:rPr>
        <w:t xml:space="preserve">t of </w:t>
      </w:r>
      <w:r w:rsidR="009223A4" w:rsidRPr="00386DF2">
        <w:rPr>
          <w:rFonts w:ascii="Times New Roman" w:hAnsi="Times New Roman" w:cs="Times New Roman"/>
          <w:sz w:val="20"/>
          <w:szCs w:val="20"/>
          <w:lang w:val="en-GB"/>
        </w:rPr>
        <w:t xml:space="preserve">the </w:t>
      </w:r>
      <w:r w:rsidR="00F54CF4" w:rsidRPr="00386DF2">
        <w:rPr>
          <w:rFonts w:ascii="Times New Roman" w:hAnsi="Times New Roman" w:cs="Times New Roman"/>
          <w:sz w:val="20"/>
          <w:szCs w:val="20"/>
          <w:lang w:val="en-GB"/>
        </w:rPr>
        <w:t>wider U</w:t>
      </w:r>
      <w:r w:rsidR="003978AE" w:rsidRPr="00386DF2">
        <w:rPr>
          <w:rFonts w:ascii="Times New Roman" w:hAnsi="Times New Roman" w:cs="Times New Roman"/>
          <w:sz w:val="20"/>
          <w:szCs w:val="20"/>
          <w:lang w:val="en-GB"/>
        </w:rPr>
        <w:t>nited Nations</w:t>
      </w:r>
      <w:r w:rsidR="00F54CF4" w:rsidRPr="00386DF2">
        <w:rPr>
          <w:rFonts w:ascii="Times New Roman" w:hAnsi="Times New Roman" w:cs="Times New Roman"/>
          <w:sz w:val="20"/>
          <w:szCs w:val="20"/>
          <w:lang w:val="en-GB"/>
        </w:rPr>
        <w:t xml:space="preserve"> reform agenda </w:t>
      </w:r>
      <w:r w:rsidR="00AF484E">
        <w:rPr>
          <w:rFonts w:ascii="Times New Roman" w:hAnsi="Times New Roman" w:cs="Times New Roman"/>
          <w:sz w:val="20"/>
          <w:szCs w:val="20"/>
          <w:lang w:val="en-GB"/>
        </w:rPr>
        <w:t>and</w:t>
      </w:r>
      <w:r w:rsidR="00F54CF4" w:rsidRPr="00386DF2">
        <w:rPr>
          <w:rFonts w:ascii="Times New Roman" w:hAnsi="Times New Roman" w:cs="Times New Roman"/>
          <w:sz w:val="20"/>
          <w:szCs w:val="20"/>
          <w:lang w:val="en-GB"/>
        </w:rPr>
        <w:t xml:space="preserve"> </w:t>
      </w:r>
      <w:r w:rsidR="003978AE" w:rsidRPr="00386DF2">
        <w:rPr>
          <w:rFonts w:ascii="Times New Roman" w:hAnsi="Times New Roman" w:cs="Times New Roman"/>
          <w:sz w:val="20"/>
          <w:szCs w:val="20"/>
          <w:lang w:val="en-GB"/>
        </w:rPr>
        <w:t xml:space="preserve">the 2030 </w:t>
      </w:r>
      <w:r w:rsidR="00F54CF4" w:rsidRPr="00386DF2">
        <w:rPr>
          <w:rFonts w:ascii="Times New Roman" w:hAnsi="Times New Roman" w:cs="Times New Roman"/>
          <w:sz w:val="20"/>
          <w:szCs w:val="20"/>
          <w:lang w:val="en-GB"/>
        </w:rPr>
        <w:t xml:space="preserve">Agenda </w:t>
      </w:r>
      <w:r w:rsidR="003978AE" w:rsidRPr="00386DF2">
        <w:rPr>
          <w:rFonts w:ascii="Times New Roman" w:hAnsi="Times New Roman" w:cs="Times New Roman"/>
          <w:sz w:val="20"/>
          <w:szCs w:val="20"/>
          <w:lang w:val="en-GB"/>
        </w:rPr>
        <w:t>for Sustainable Development</w:t>
      </w:r>
      <w:r w:rsidR="00AF484E">
        <w:rPr>
          <w:rFonts w:ascii="Times New Roman" w:hAnsi="Times New Roman" w:cs="Times New Roman"/>
          <w:sz w:val="20"/>
          <w:szCs w:val="20"/>
          <w:lang w:val="en-GB"/>
        </w:rPr>
        <w:t>,</w:t>
      </w:r>
      <w:r w:rsidR="003978AE" w:rsidRPr="00386DF2">
        <w:rPr>
          <w:rFonts w:ascii="Times New Roman" w:hAnsi="Times New Roman" w:cs="Times New Roman"/>
          <w:sz w:val="20"/>
          <w:szCs w:val="20"/>
          <w:lang w:val="en-GB"/>
        </w:rPr>
        <w:t xml:space="preserve"> </w:t>
      </w:r>
      <w:r w:rsidR="00F54CF4" w:rsidRPr="00386DF2">
        <w:rPr>
          <w:rFonts w:ascii="Times New Roman" w:hAnsi="Times New Roman" w:cs="Times New Roman"/>
          <w:sz w:val="20"/>
          <w:szCs w:val="20"/>
          <w:lang w:val="en-GB"/>
        </w:rPr>
        <w:t xml:space="preserve">and in the </w:t>
      </w:r>
      <w:r w:rsidR="000B69D7" w:rsidRPr="00386DF2">
        <w:rPr>
          <w:rFonts w:ascii="Times New Roman" w:hAnsi="Times New Roman" w:cs="Times New Roman"/>
          <w:sz w:val="20"/>
          <w:szCs w:val="20"/>
          <w:lang w:val="en-GB"/>
        </w:rPr>
        <w:t>transition</w:t>
      </w:r>
      <w:r w:rsidR="00F54CF4" w:rsidRPr="00386DF2">
        <w:rPr>
          <w:rFonts w:ascii="Times New Roman" w:hAnsi="Times New Roman" w:cs="Times New Roman"/>
          <w:sz w:val="20"/>
          <w:szCs w:val="20"/>
          <w:lang w:val="en-GB"/>
        </w:rPr>
        <w:t xml:space="preserve"> of </w:t>
      </w:r>
      <w:r w:rsidR="003B5438" w:rsidRPr="00386DF2">
        <w:rPr>
          <w:rFonts w:ascii="Times New Roman" w:hAnsi="Times New Roman" w:cs="Times New Roman"/>
          <w:sz w:val="20"/>
          <w:szCs w:val="20"/>
          <w:lang w:val="en-GB"/>
        </w:rPr>
        <w:t xml:space="preserve">the </w:t>
      </w:r>
      <w:r w:rsidR="003B5438" w:rsidRPr="0080615C">
        <w:rPr>
          <w:rFonts w:ascii="Times New Roman" w:hAnsi="Times New Roman" w:cs="Times New Roman"/>
          <w:sz w:val="20"/>
          <w:szCs w:val="20"/>
          <w:lang w:val="en-GB"/>
        </w:rPr>
        <w:t>United Nations Mission for Justice Support in Haiti</w:t>
      </w:r>
      <w:r w:rsidR="003B5438" w:rsidRPr="00386DF2">
        <w:rPr>
          <w:rFonts w:ascii="Times New Roman" w:hAnsi="Times New Roman" w:cs="Times New Roman"/>
          <w:sz w:val="20"/>
          <w:szCs w:val="20"/>
          <w:lang w:val="en-GB"/>
        </w:rPr>
        <w:t xml:space="preserve"> (</w:t>
      </w:r>
      <w:r w:rsidR="00F54CF4" w:rsidRPr="00386DF2">
        <w:rPr>
          <w:rFonts w:ascii="Times New Roman" w:hAnsi="Times New Roman" w:cs="Times New Roman"/>
          <w:sz w:val="20"/>
          <w:szCs w:val="20"/>
          <w:lang w:val="en-GB"/>
        </w:rPr>
        <w:t>MINUJUSTH</w:t>
      </w:r>
      <w:r w:rsidR="003B5438" w:rsidRPr="00386DF2">
        <w:rPr>
          <w:rFonts w:ascii="Times New Roman" w:hAnsi="Times New Roman" w:cs="Times New Roman"/>
          <w:sz w:val="20"/>
          <w:szCs w:val="20"/>
          <w:lang w:val="en-GB"/>
        </w:rPr>
        <w:t>)</w:t>
      </w:r>
      <w:r w:rsidR="00F54CF4" w:rsidRPr="00386DF2">
        <w:rPr>
          <w:rFonts w:ascii="Times New Roman" w:hAnsi="Times New Roman" w:cs="Times New Roman"/>
          <w:sz w:val="20"/>
          <w:szCs w:val="20"/>
          <w:lang w:val="en-GB"/>
        </w:rPr>
        <w:t>.</w:t>
      </w:r>
    </w:p>
    <w:p w14:paraId="60063470" w14:textId="77777777" w:rsidR="00D0464E" w:rsidRPr="00386DF2" w:rsidRDefault="00D0464E" w:rsidP="005B1EEA">
      <w:pPr>
        <w:pStyle w:val="ListParagraph"/>
        <w:tabs>
          <w:tab w:val="left" w:pos="1530"/>
        </w:tabs>
        <w:spacing w:after="120" w:line="240" w:lineRule="auto"/>
        <w:ind w:left="1260" w:right="1656"/>
        <w:jc w:val="both"/>
        <w:rPr>
          <w:rFonts w:ascii="Times New Roman" w:hAnsi="Times New Roman" w:cs="Times New Roman"/>
          <w:sz w:val="12"/>
          <w:szCs w:val="12"/>
          <w:lang w:val="en-GB"/>
        </w:rPr>
      </w:pPr>
    </w:p>
    <w:p w14:paraId="45311C00" w14:textId="0E4FE283" w:rsidR="00D0464E" w:rsidRPr="00386DF2" w:rsidRDefault="00F54CF4" w:rsidP="005B1EEA">
      <w:pPr>
        <w:pStyle w:val="ListParagraph"/>
        <w:numPr>
          <w:ilvl w:val="0"/>
          <w:numId w:val="11"/>
        </w:numPr>
        <w:tabs>
          <w:tab w:val="left" w:pos="1530"/>
        </w:tabs>
        <w:spacing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The dele</w:t>
      </w:r>
      <w:r w:rsidR="002858FC" w:rsidRPr="00386DF2">
        <w:rPr>
          <w:rFonts w:ascii="Times New Roman" w:hAnsi="Times New Roman" w:cs="Times New Roman"/>
          <w:sz w:val="20"/>
          <w:szCs w:val="20"/>
          <w:lang w:val="en-GB"/>
        </w:rPr>
        <w:t xml:space="preserve">gation would like to thank the </w:t>
      </w:r>
      <w:r w:rsidR="000A6369" w:rsidRPr="00386DF2">
        <w:rPr>
          <w:rFonts w:ascii="Times New Roman" w:hAnsi="Times New Roman" w:cs="Times New Roman"/>
          <w:sz w:val="20"/>
          <w:szCs w:val="20"/>
          <w:lang w:val="en-GB"/>
        </w:rPr>
        <w:t>s</w:t>
      </w:r>
      <w:r w:rsidRPr="00386DF2">
        <w:rPr>
          <w:rFonts w:ascii="Times New Roman" w:hAnsi="Times New Roman" w:cs="Times New Roman"/>
          <w:sz w:val="20"/>
          <w:szCs w:val="20"/>
          <w:lang w:val="en-GB"/>
        </w:rPr>
        <w:t xml:space="preserve">ecretariats of the Executive Board for </w:t>
      </w:r>
      <w:r w:rsidR="003B5438" w:rsidRPr="00386DF2">
        <w:rPr>
          <w:rFonts w:ascii="Times New Roman" w:hAnsi="Times New Roman" w:cs="Times New Roman"/>
          <w:sz w:val="20"/>
          <w:szCs w:val="20"/>
          <w:lang w:val="en-GB"/>
        </w:rPr>
        <w:t>selecting</w:t>
      </w:r>
      <w:r w:rsidRPr="00386DF2">
        <w:rPr>
          <w:rFonts w:ascii="Times New Roman" w:hAnsi="Times New Roman" w:cs="Times New Roman"/>
          <w:sz w:val="20"/>
          <w:szCs w:val="20"/>
          <w:lang w:val="en-GB"/>
        </w:rPr>
        <w:t xml:space="preserve"> </w:t>
      </w:r>
      <w:r w:rsidR="00FF6C73" w:rsidRPr="00386DF2">
        <w:rPr>
          <w:rFonts w:ascii="Times New Roman" w:hAnsi="Times New Roman" w:cs="Times New Roman"/>
          <w:sz w:val="20"/>
          <w:szCs w:val="20"/>
          <w:lang w:val="en-GB"/>
        </w:rPr>
        <w:t>Haiti</w:t>
      </w:r>
      <w:r w:rsidRPr="00386DF2">
        <w:rPr>
          <w:rFonts w:ascii="Times New Roman" w:hAnsi="Times New Roman" w:cs="Times New Roman"/>
          <w:sz w:val="20"/>
          <w:szCs w:val="20"/>
          <w:lang w:val="en-GB"/>
        </w:rPr>
        <w:t xml:space="preserve"> </w:t>
      </w:r>
      <w:r w:rsidR="003B5438" w:rsidRPr="00386DF2">
        <w:rPr>
          <w:rFonts w:ascii="Times New Roman" w:hAnsi="Times New Roman" w:cs="Times New Roman"/>
          <w:sz w:val="20"/>
          <w:szCs w:val="20"/>
          <w:lang w:val="en-GB"/>
        </w:rPr>
        <w:t xml:space="preserve">as a destination for the </w:t>
      </w:r>
      <w:r w:rsidRPr="00386DF2">
        <w:rPr>
          <w:rFonts w:ascii="Times New Roman" w:hAnsi="Times New Roman" w:cs="Times New Roman"/>
          <w:sz w:val="20"/>
          <w:szCs w:val="20"/>
          <w:lang w:val="en-GB"/>
        </w:rPr>
        <w:t>201</w:t>
      </w:r>
      <w:r w:rsidR="004C1383" w:rsidRPr="00386DF2">
        <w:rPr>
          <w:rFonts w:ascii="Times New Roman" w:hAnsi="Times New Roman" w:cs="Times New Roman"/>
          <w:sz w:val="20"/>
          <w:szCs w:val="20"/>
          <w:lang w:val="en-GB"/>
        </w:rPr>
        <w:t>8</w:t>
      </w:r>
      <w:r w:rsidR="003B5438" w:rsidRPr="00386DF2">
        <w:rPr>
          <w:rFonts w:ascii="Times New Roman" w:hAnsi="Times New Roman" w:cs="Times New Roman"/>
          <w:sz w:val="20"/>
          <w:szCs w:val="20"/>
          <w:lang w:val="en-GB"/>
        </w:rPr>
        <w:t xml:space="preserve"> field visit,</w:t>
      </w:r>
      <w:r w:rsidR="009223A4"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and the United Nations </w:t>
      </w:r>
      <w:r w:rsidR="003B5438" w:rsidRPr="00386DF2">
        <w:rPr>
          <w:rFonts w:ascii="Times New Roman" w:hAnsi="Times New Roman" w:cs="Times New Roman"/>
          <w:sz w:val="20"/>
          <w:szCs w:val="20"/>
          <w:lang w:val="en-GB"/>
        </w:rPr>
        <w:t>c</w:t>
      </w:r>
      <w:r w:rsidRPr="00386DF2">
        <w:rPr>
          <w:rFonts w:ascii="Times New Roman" w:hAnsi="Times New Roman" w:cs="Times New Roman"/>
          <w:sz w:val="20"/>
          <w:szCs w:val="20"/>
          <w:lang w:val="en-GB"/>
        </w:rPr>
        <w:t xml:space="preserve">ountry </w:t>
      </w:r>
      <w:r w:rsidR="003B5438" w:rsidRPr="00386DF2">
        <w:rPr>
          <w:rFonts w:ascii="Times New Roman" w:hAnsi="Times New Roman" w:cs="Times New Roman"/>
          <w:sz w:val="20"/>
          <w:szCs w:val="20"/>
          <w:lang w:val="en-GB"/>
        </w:rPr>
        <w:t>t</w:t>
      </w:r>
      <w:r w:rsidRPr="00386DF2">
        <w:rPr>
          <w:rFonts w:ascii="Times New Roman" w:hAnsi="Times New Roman" w:cs="Times New Roman"/>
          <w:sz w:val="20"/>
          <w:szCs w:val="20"/>
          <w:lang w:val="en-GB"/>
        </w:rPr>
        <w:t xml:space="preserve">eam for the wide-ranging and relevant nature of the projects </w:t>
      </w:r>
      <w:r w:rsidR="00DF1304" w:rsidRPr="00386DF2">
        <w:rPr>
          <w:rFonts w:ascii="Times New Roman" w:hAnsi="Times New Roman" w:cs="Times New Roman"/>
          <w:sz w:val="20"/>
          <w:szCs w:val="20"/>
          <w:lang w:val="en-GB"/>
        </w:rPr>
        <w:t xml:space="preserve">presented </w:t>
      </w:r>
      <w:r w:rsidRPr="00386DF2">
        <w:rPr>
          <w:rFonts w:ascii="Times New Roman" w:hAnsi="Times New Roman" w:cs="Times New Roman"/>
          <w:sz w:val="20"/>
          <w:szCs w:val="20"/>
          <w:lang w:val="en-GB"/>
        </w:rPr>
        <w:t xml:space="preserve">and meetings arranged. In particular, the balance between more remote field visit </w:t>
      </w:r>
      <w:r w:rsidR="003B5438" w:rsidRPr="00386DF2">
        <w:rPr>
          <w:rFonts w:ascii="Times New Roman" w:hAnsi="Times New Roman" w:cs="Times New Roman"/>
          <w:sz w:val="20"/>
          <w:szCs w:val="20"/>
          <w:lang w:val="en-GB"/>
        </w:rPr>
        <w:t xml:space="preserve">locations </w:t>
      </w:r>
      <w:r w:rsidRPr="00386DF2">
        <w:rPr>
          <w:rFonts w:ascii="Times New Roman" w:hAnsi="Times New Roman" w:cs="Times New Roman"/>
          <w:sz w:val="20"/>
          <w:szCs w:val="20"/>
          <w:lang w:val="en-GB"/>
        </w:rPr>
        <w:t>and time in Port-au-Prince w</w:t>
      </w:r>
      <w:r w:rsidR="009223A4" w:rsidRPr="00386DF2">
        <w:rPr>
          <w:rFonts w:ascii="Times New Roman" w:hAnsi="Times New Roman" w:cs="Times New Roman"/>
          <w:sz w:val="20"/>
          <w:szCs w:val="20"/>
          <w:lang w:val="en-GB"/>
        </w:rPr>
        <w:t>as particularly useful for seeing</w:t>
      </w:r>
      <w:r w:rsidRPr="00386DF2">
        <w:rPr>
          <w:rFonts w:ascii="Times New Roman" w:hAnsi="Times New Roman" w:cs="Times New Roman"/>
          <w:sz w:val="20"/>
          <w:szCs w:val="20"/>
          <w:lang w:val="en-GB"/>
        </w:rPr>
        <w:t xml:space="preserve"> delivery of services in multiple </w:t>
      </w:r>
      <w:r w:rsidR="000B69D7" w:rsidRPr="00386DF2">
        <w:rPr>
          <w:rFonts w:ascii="Times New Roman" w:hAnsi="Times New Roman" w:cs="Times New Roman"/>
          <w:sz w:val="20"/>
          <w:szCs w:val="20"/>
          <w:lang w:val="en-GB"/>
        </w:rPr>
        <w:t>country</w:t>
      </w:r>
      <w:r w:rsidRPr="00386DF2">
        <w:rPr>
          <w:rFonts w:ascii="Times New Roman" w:hAnsi="Times New Roman" w:cs="Times New Roman"/>
          <w:sz w:val="20"/>
          <w:szCs w:val="20"/>
          <w:lang w:val="en-GB"/>
        </w:rPr>
        <w:t xml:space="preserve">-specific </w:t>
      </w:r>
      <w:r w:rsidR="000B69D7" w:rsidRPr="00386DF2">
        <w:rPr>
          <w:rFonts w:ascii="Times New Roman" w:hAnsi="Times New Roman" w:cs="Times New Roman"/>
          <w:sz w:val="20"/>
          <w:szCs w:val="20"/>
          <w:lang w:val="en-GB"/>
        </w:rPr>
        <w:t>environments</w:t>
      </w:r>
      <w:r w:rsidRPr="00386DF2">
        <w:rPr>
          <w:rFonts w:ascii="Times New Roman" w:hAnsi="Times New Roman" w:cs="Times New Roman"/>
          <w:sz w:val="20"/>
          <w:szCs w:val="20"/>
          <w:lang w:val="en-GB"/>
        </w:rPr>
        <w:t xml:space="preserve">. Warm appreciation is also extended to the </w:t>
      </w:r>
      <w:r w:rsidR="003B5438" w:rsidRPr="00386DF2">
        <w:rPr>
          <w:rFonts w:ascii="Times New Roman" w:hAnsi="Times New Roman" w:cs="Times New Roman"/>
          <w:sz w:val="20"/>
          <w:szCs w:val="20"/>
          <w:lang w:val="en-GB"/>
        </w:rPr>
        <w:t>country team</w:t>
      </w:r>
      <w:r w:rsidRPr="00386DF2">
        <w:rPr>
          <w:rFonts w:ascii="Times New Roman" w:hAnsi="Times New Roman" w:cs="Times New Roman"/>
          <w:sz w:val="20"/>
          <w:szCs w:val="20"/>
          <w:lang w:val="en-GB"/>
        </w:rPr>
        <w:t xml:space="preserve"> for the well-prepared and organized joint field visit, as </w:t>
      </w:r>
      <w:r w:rsidR="002858FC" w:rsidRPr="00386DF2">
        <w:rPr>
          <w:rFonts w:ascii="Times New Roman" w:hAnsi="Times New Roman" w:cs="Times New Roman"/>
          <w:sz w:val="20"/>
          <w:szCs w:val="20"/>
          <w:lang w:val="en-GB"/>
        </w:rPr>
        <w:t xml:space="preserve">well as to the Executive Board </w:t>
      </w:r>
      <w:r w:rsidR="003B5438" w:rsidRPr="00386DF2">
        <w:rPr>
          <w:rFonts w:ascii="Times New Roman" w:hAnsi="Times New Roman" w:cs="Times New Roman"/>
          <w:sz w:val="20"/>
          <w:szCs w:val="20"/>
          <w:lang w:val="en-GB"/>
        </w:rPr>
        <w:t>s</w:t>
      </w:r>
      <w:r w:rsidRPr="00386DF2">
        <w:rPr>
          <w:rFonts w:ascii="Times New Roman" w:hAnsi="Times New Roman" w:cs="Times New Roman"/>
          <w:sz w:val="20"/>
          <w:szCs w:val="20"/>
          <w:lang w:val="en-GB"/>
        </w:rPr>
        <w:t xml:space="preserve">ecretariats for their </w:t>
      </w:r>
      <w:r w:rsidR="00AF484E">
        <w:rPr>
          <w:rFonts w:ascii="Times New Roman" w:hAnsi="Times New Roman" w:cs="Times New Roman"/>
          <w:sz w:val="20"/>
          <w:szCs w:val="20"/>
          <w:lang w:val="en-GB"/>
        </w:rPr>
        <w:t>continuous</w:t>
      </w:r>
      <w:r w:rsidR="00AF484E"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support</w:t>
      </w:r>
      <w:r w:rsidR="003B5438"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all the partners that were available for the exchanges.</w:t>
      </w:r>
    </w:p>
    <w:p w14:paraId="080C01F2" w14:textId="77777777" w:rsidR="00D0464E" w:rsidRPr="00386DF2" w:rsidRDefault="00D0464E" w:rsidP="005B1EEA">
      <w:pPr>
        <w:pStyle w:val="ListParagraph"/>
        <w:tabs>
          <w:tab w:val="left" w:pos="1530"/>
        </w:tabs>
        <w:spacing w:line="240" w:lineRule="auto"/>
        <w:rPr>
          <w:rFonts w:ascii="Times New Roman" w:hAnsi="Times New Roman" w:cs="Times New Roman"/>
          <w:sz w:val="12"/>
          <w:szCs w:val="12"/>
          <w:lang w:val="en-GB"/>
        </w:rPr>
      </w:pPr>
    </w:p>
    <w:p w14:paraId="604BB6EB" w14:textId="1D96CE6B" w:rsidR="00F54CF4" w:rsidRDefault="00F54CF4" w:rsidP="000F6B42">
      <w:pPr>
        <w:pStyle w:val="ListParagraph"/>
        <w:numPr>
          <w:ilvl w:val="0"/>
          <w:numId w:val="11"/>
        </w:numPr>
        <w:tabs>
          <w:tab w:val="left" w:pos="1530"/>
        </w:tabs>
        <w:spacing w:after="240"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This report will cover the main </w:t>
      </w:r>
      <w:r w:rsidR="000B69D7" w:rsidRPr="00386DF2">
        <w:rPr>
          <w:rFonts w:ascii="Times New Roman" w:hAnsi="Times New Roman" w:cs="Times New Roman"/>
          <w:sz w:val="20"/>
          <w:szCs w:val="20"/>
          <w:lang w:val="en-GB"/>
        </w:rPr>
        <w:t>reflections</w:t>
      </w:r>
      <w:r w:rsidRPr="00386DF2">
        <w:rPr>
          <w:rFonts w:ascii="Times New Roman" w:hAnsi="Times New Roman" w:cs="Times New Roman"/>
          <w:sz w:val="20"/>
          <w:szCs w:val="20"/>
          <w:lang w:val="en-GB"/>
        </w:rPr>
        <w:t xml:space="preserve"> of the Executive Board</w:t>
      </w:r>
      <w:r w:rsidR="000B69D7" w:rsidRPr="00386DF2">
        <w:rPr>
          <w:rFonts w:ascii="Times New Roman" w:hAnsi="Times New Roman" w:cs="Times New Roman"/>
          <w:sz w:val="20"/>
          <w:szCs w:val="20"/>
          <w:lang w:val="en-GB"/>
        </w:rPr>
        <w:t xml:space="preserve"> delegation</w:t>
      </w:r>
      <w:r w:rsidR="009223A4" w:rsidRPr="00386DF2">
        <w:rPr>
          <w:rFonts w:ascii="Times New Roman" w:hAnsi="Times New Roman" w:cs="Times New Roman"/>
          <w:sz w:val="20"/>
          <w:szCs w:val="20"/>
          <w:lang w:val="en-GB"/>
        </w:rPr>
        <w:t xml:space="preserve"> across the three</w:t>
      </w:r>
      <w:r w:rsidRPr="00386DF2">
        <w:rPr>
          <w:rFonts w:ascii="Times New Roman" w:hAnsi="Times New Roman" w:cs="Times New Roman"/>
          <w:sz w:val="20"/>
          <w:szCs w:val="20"/>
          <w:lang w:val="en-GB"/>
        </w:rPr>
        <w:t xml:space="preserve"> cent</w:t>
      </w:r>
      <w:r w:rsidR="000B69D7" w:rsidRPr="00386DF2">
        <w:rPr>
          <w:rFonts w:ascii="Times New Roman" w:hAnsi="Times New Roman" w:cs="Times New Roman"/>
          <w:sz w:val="20"/>
          <w:szCs w:val="20"/>
          <w:lang w:val="en-GB"/>
        </w:rPr>
        <w:t>r</w:t>
      </w:r>
      <w:r w:rsidRPr="00386DF2">
        <w:rPr>
          <w:rFonts w:ascii="Times New Roman" w:hAnsi="Times New Roman" w:cs="Times New Roman"/>
          <w:sz w:val="20"/>
          <w:szCs w:val="20"/>
          <w:lang w:val="en-GB"/>
        </w:rPr>
        <w:t xml:space="preserve">al themes of the </w:t>
      </w:r>
      <w:r w:rsidR="001A1670" w:rsidRPr="00386DF2">
        <w:rPr>
          <w:rFonts w:ascii="Times New Roman" w:hAnsi="Times New Roman" w:cs="Times New Roman"/>
          <w:sz w:val="20"/>
          <w:szCs w:val="20"/>
          <w:lang w:val="en-GB"/>
        </w:rPr>
        <w:t xml:space="preserve">visit: </w:t>
      </w:r>
      <w:r w:rsidR="003B5438" w:rsidRPr="00386DF2">
        <w:rPr>
          <w:rFonts w:ascii="Times New Roman" w:hAnsi="Times New Roman" w:cs="Times New Roman"/>
          <w:sz w:val="20"/>
          <w:szCs w:val="20"/>
          <w:lang w:val="en-GB"/>
        </w:rPr>
        <w:t>(a</w:t>
      </w:r>
      <w:r w:rsidRPr="00386DF2">
        <w:rPr>
          <w:rFonts w:ascii="Times New Roman" w:hAnsi="Times New Roman" w:cs="Times New Roman"/>
          <w:sz w:val="20"/>
          <w:szCs w:val="20"/>
          <w:lang w:val="en-GB"/>
        </w:rPr>
        <w:t>)</w:t>
      </w:r>
      <w:r w:rsidR="00DF1304"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health</w:t>
      </w:r>
      <w:r w:rsidR="003B5438"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w:t>
      </w:r>
      <w:r w:rsidR="003B5438" w:rsidRPr="00386DF2">
        <w:rPr>
          <w:rFonts w:ascii="Times New Roman" w:hAnsi="Times New Roman" w:cs="Times New Roman"/>
          <w:sz w:val="20"/>
          <w:szCs w:val="20"/>
          <w:lang w:val="en-GB"/>
        </w:rPr>
        <w:t>(b</w:t>
      </w:r>
      <w:r w:rsidRPr="00386DF2">
        <w:rPr>
          <w:rFonts w:ascii="Times New Roman" w:hAnsi="Times New Roman" w:cs="Times New Roman"/>
          <w:sz w:val="20"/>
          <w:szCs w:val="20"/>
          <w:lang w:val="en-GB"/>
        </w:rPr>
        <w:t>)</w:t>
      </w:r>
      <w:r w:rsidR="00DF1304" w:rsidRPr="00386DF2">
        <w:rPr>
          <w:rFonts w:ascii="Times New Roman" w:hAnsi="Times New Roman" w:cs="Times New Roman"/>
          <w:sz w:val="20"/>
          <w:szCs w:val="20"/>
          <w:lang w:val="en-GB"/>
        </w:rPr>
        <w:t xml:space="preserve"> </w:t>
      </w:r>
      <w:r w:rsidR="009223A4" w:rsidRPr="00386DF2">
        <w:rPr>
          <w:rFonts w:ascii="Times New Roman" w:hAnsi="Times New Roman" w:cs="Times New Roman"/>
          <w:sz w:val="20"/>
          <w:szCs w:val="20"/>
          <w:lang w:val="en-GB"/>
        </w:rPr>
        <w:t>poverty reduction and employment</w:t>
      </w:r>
      <w:r w:rsidR="003B5438" w:rsidRPr="00386DF2">
        <w:rPr>
          <w:rFonts w:ascii="Times New Roman" w:hAnsi="Times New Roman" w:cs="Times New Roman"/>
          <w:sz w:val="20"/>
          <w:szCs w:val="20"/>
          <w:lang w:val="en-GB"/>
        </w:rPr>
        <w:t>; and</w:t>
      </w:r>
      <w:r w:rsidR="009223A4" w:rsidRPr="00386DF2">
        <w:rPr>
          <w:rFonts w:ascii="Times New Roman" w:hAnsi="Times New Roman" w:cs="Times New Roman"/>
          <w:sz w:val="20"/>
          <w:szCs w:val="20"/>
          <w:lang w:val="en-GB"/>
        </w:rPr>
        <w:t xml:space="preserve"> </w:t>
      </w:r>
      <w:r w:rsidR="003B5438" w:rsidRPr="00386DF2">
        <w:rPr>
          <w:rFonts w:ascii="Times New Roman" w:hAnsi="Times New Roman" w:cs="Times New Roman"/>
          <w:sz w:val="20"/>
          <w:szCs w:val="20"/>
          <w:lang w:val="en-GB"/>
        </w:rPr>
        <w:t>(c</w:t>
      </w:r>
      <w:r w:rsidRPr="00386DF2">
        <w:rPr>
          <w:rFonts w:ascii="Times New Roman" w:hAnsi="Times New Roman" w:cs="Times New Roman"/>
          <w:sz w:val="20"/>
          <w:szCs w:val="20"/>
          <w:lang w:val="en-GB"/>
        </w:rPr>
        <w:t>)</w:t>
      </w:r>
      <w:r w:rsidR="003B5438" w:rsidRPr="00386DF2">
        <w:rPr>
          <w:rFonts w:ascii="Times New Roman" w:hAnsi="Times New Roman" w:cs="Times New Roman"/>
          <w:sz w:val="20"/>
          <w:szCs w:val="20"/>
          <w:lang w:val="en-GB"/>
        </w:rPr>
        <w:t> </w:t>
      </w:r>
      <w:r w:rsidR="009223A4" w:rsidRPr="00386DF2">
        <w:rPr>
          <w:rFonts w:ascii="Times New Roman" w:hAnsi="Times New Roman" w:cs="Times New Roman"/>
          <w:sz w:val="20"/>
          <w:szCs w:val="20"/>
          <w:lang w:val="en-GB"/>
        </w:rPr>
        <w:t>post-disaster recovery</w:t>
      </w:r>
      <w:r w:rsidR="00DF1304"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with cross-cutting </w:t>
      </w:r>
      <w:r w:rsidR="000B69D7" w:rsidRPr="00386DF2">
        <w:rPr>
          <w:rFonts w:ascii="Times New Roman" w:hAnsi="Times New Roman" w:cs="Times New Roman"/>
          <w:sz w:val="20"/>
          <w:szCs w:val="20"/>
          <w:lang w:val="en-GB"/>
        </w:rPr>
        <w:t>references</w:t>
      </w:r>
      <w:r w:rsidRPr="00386DF2">
        <w:rPr>
          <w:rFonts w:ascii="Times New Roman" w:hAnsi="Times New Roman" w:cs="Times New Roman"/>
          <w:sz w:val="20"/>
          <w:szCs w:val="20"/>
          <w:lang w:val="en-GB"/>
        </w:rPr>
        <w:t xml:space="preserve"> to</w:t>
      </w:r>
      <w:r w:rsidR="000B69D7" w:rsidRPr="00386DF2">
        <w:rPr>
          <w:rFonts w:ascii="Times New Roman" w:hAnsi="Times New Roman" w:cs="Times New Roman"/>
          <w:sz w:val="20"/>
          <w:szCs w:val="20"/>
          <w:lang w:val="en-GB"/>
        </w:rPr>
        <w:t xml:space="preserve"> gender,</w:t>
      </w:r>
      <w:r w:rsidRPr="00386DF2">
        <w:rPr>
          <w:rFonts w:ascii="Times New Roman" w:hAnsi="Times New Roman" w:cs="Times New Roman"/>
          <w:sz w:val="20"/>
          <w:szCs w:val="20"/>
          <w:lang w:val="en-GB"/>
        </w:rPr>
        <w:t xml:space="preserve"> rule</w:t>
      </w:r>
      <w:r w:rsidR="003B5438"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of</w:t>
      </w:r>
      <w:r w:rsidR="003B5438"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law and governance priorities. Where </w:t>
      </w:r>
      <w:r w:rsidR="0091355D" w:rsidRPr="00386DF2">
        <w:rPr>
          <w:rFonts w:ascii="Times New Roman" w:hAnsi="Times New Roman" w:cs="Times New Roman"/>
          <w:sz w:val="20"/>
          <w:szCs w:val="20"/>
          <w:lang w:val="en-GB"/>
        </w:rPr>
        <w:t>relevant,</w:t>
      </w:r>
      <w:r w:rsidRPr="00386DF2">
        <w:rPr>
          <w:rFonts w:ascii="Times New Roman" w:hAnsi="Times New Roman" w:cs="Times New Roman"/>
          <w:sz w:val="20"/>
          <w:szCs w:val="20"/>
          <w:lang w:val="en-GB"/>
        </w:rPr>
        <w:t xml:space="preserve"> references </w:t>
      </w:r>
      <w:r w:rsidR="00AF484E">
        <w:rPr>
          <w:rFonts w:ascii="Times New Roman" w:hAnsi="Times New Roman" w:cs="Times New Roman"/>
          <w:sz w:val="20"/>
          <w:szCs w:val="20"/>
          <w:lang w:val="en-GB"/>
        </w:rPr>
        <w:t xml:space="preserve">are made </w:t>
      </w:r>
      <w:r w:rsidRPr="00386DF2">
        <w:rPr>
          <w:rFonts w:ascii="Times New Roman" w:hAnsi="Times New Roman" w:cs="Times New Roman"/>
          <w:sz w:val="20"/>
          <w:szCs w:val="20"/>
          <w:lang w:val="en-GB"/>
        </w:rPr>
        <w:t xml:space="preserve">to the wider regional </w:t>
      </w:r>
      <w:r w:rsidR="009223A4" w:rsidRPr="00386DF2">
        <w:rPr>
          <w:rFonts w:ascii="Times New Roman" w:hAnsi="Times New Roman" w:cs="Times New Roman"/>
          <w:sz w:val="20"/>
          <w:szCs w:val="20"/>
          <w:lang w:val="en-GB"/>
        </w:rPr>
        <w:t>and global context</w:t>
      </w:r>
      <w:r w:rsidR="00AF484E">
        <w:rPr>
          <w:rFonts w:ascii="Times New Roman" w:hAnsi="Times New Roman" w:cs="Times New Roman"/>
          <w:sz w:val="20"/>
          <w:szCs w:val="20"/>
          <w:lang w:val="en-GB"/>
        </w:rPr>
        <w:t>s</w:t>
      </w:r>
      <w:r w:rsidR="009223A4" w:rsidRPr="00386DF2">
        <w:rPr>
          <w:rFonts w:ascii="Times New Roman" w:hAnsi="Times New Roman" w:cs="Times New Roman"/>
          <w:sz w:val="20"/>
          <w:szCs w:val="20"/>
          <w:lang w:val="en-GB"/>
        </w:rPr>
        <w:t xml:space="preserve">, </w:t>
      </w:r>
      <w:r w:rsidR="000B69D7" w:rsidRPr="00386DF2">
        <w:rPr>
          <w:rFonts w:ascii="Times New Roman" w:hAnsi="Times New Roman" w:cs="Times New Roman"/>
          <w:sz w:val="20"/>
          <w:szCs w:val="20"/>
          <w:lang w:val="en-GB"/>
        </w:rPr>
        <w:t>particularly</w:t>
      </w:r>
      <w:r w:rsidRPr="00386DF2">
        <w:rPr>
          <w:rFonts w:ascii="Times New Roman" w:hAnsi="Times New Roman" w:cs="Times New Roman"/>
          <w:sz w:val="20"/>
          <w:szCs w:val="20"/>
          <w:lang w:val="en-GB"/>
        </w:rPr>
        <w:t xml:space="preserve"> </w:t>
      </w:r>
      <w:r w:rsidR="003B5438" w:rsidRPr="00386DF2">
        <w:rPr>
          <w:rFonts w:ascii="Times New Roman" w:hAnsi="Times New Roman" w:cs="Times New Roman"/>
          <w:sz w:val="20"/>
          <w:szCs w:val="20"/>
          <w:lang w:val="en-GB"/>
        </w:rPr>
        <w:t>with respect</w:t>
      </w:r>
      <w:r w:rsidRPr="00386DF2">
        <w:rPr>
          <w:rFonts w:ascii="Times New Roman" w:hAnsi="Times New Roman" w:cs="Times New Roman"/>
          <w:sz w:val="20"/>
          <w:szCs w:val="20"/>
          <w:lang w:val="en-GB"/>
        </w:rPr>
        <w:t xml:space="preserve"> to U</w:t>
      </w:r>
      <w:r w:rsidR="003B5438" w:rsidRPr="00386DF2">
        <w:rPr>
          <w:rFonts w:ascii="Times New Roman" w:hAnsi="Times New Roman" w:cs="Times New Roman"/>
          <w:sz w:val="20"/>
          <w:szCs w:val="20"/>
          <w:lang w:val="en-GB"/>
        </w:rPr>
        <w:t>nited Nations</w:t>
      </w:r>
      <w:r w:rsidRPr="00386DF2">
        <w:rPr>
          <w:rFonts w:ascii="Times New Roman" w:hAnsi="Times New Roman" w:cs="Times New Roman"/>
          <w:sz w:val="20"/>
          <w:szCs w:val="20"/>
          <w:lang w:val="en-GB"/>
        </w:rPr>
        <w:t xml:space="preserve"> reform priorities and the ever-increasing </w:t>
      </w:r>
      <w:r w:rsidR="00DF1304" w:rsidRPr="00386DF2">
        <w:rPr>
          <w:rFonts w:ascii="Times New Roman" w:hAnsi="Times New Roman" w:cs="Times New Roman"/>
          <w:sz w:val="20"/>
          <w:szCs w:val="20"/>
          <w:lang w:val="en-GB"/>
        </w:rPr>
        <w:t xml:space="preserve">importance </w:t>
      </w:r>
      <w:r w:rsidRPr="00386DF2">
        <w:rPr>
          <w:rFonts w:ascii="Times New Roman" w:hAnsi="Times New Roman" w:cs="Times New Roman"/>
          <w:sz w:val="20"/>
          <w:szCs w:val="20"/>
          <w:lang w:val="en-GB"/>
        </w:rPr>
        <w:t>of joint collaboration and delivering as one</w:t>
      </w:r>
      <w:r w:rsidR="00AF484E">
        <w:rPr>
          <w:rFonts w:ascii="Times New Roman" w:hAnsi="Times New Roman" w:cs="Times New Roman"/>
          <w:sz w:val="20"/>
          <w:szCs w:val="20"/>
          <w:lang w:val="en-GB"/>
        </w:rPr>
        <w:t xml:space="preserve"> United Nations</w:t>
      </w:r>
      <w:r w:rsidRPr="00386DF2">
        <w:rPr>
          <w:rFonts w:ascii="Times New Roman" w:hAnsi="Times New Roman" w:cs="Times New Roman"/>
          <w:sz w:val="20"/>
          <w:szCs w:val="20"/>
          <w:lang w:val="en-GB"/>
        </w:rPr>
        <w:t xml:space="preserve">. Finally, </w:t>
      </w:r>
      <w:r w:rsidR="00DF1304" w:rsidRPr="00386DF2">
        <w:rPr>
          <w:rFonts w:ascii="Times New Roman" w:hAnsi="Times New Roman" w:cs="Times New Roman"/>
          <w:sz w:val="20"/>
          <w:szCs w:val="20"/>
          <w:lang w:val="en-GB"/>
        </w:rPr>
        <w:t xml:space="preserve">the report </w:t>
      </w:r>
      <w:r w:rsidRPr="00386DF2">
        <w:rPr>
          <w:rFonts w:ascii="Times New Roman" w:hAnsi="Times New Roman" w:cs="Times New Roman"/>
          <w:sz w:val="20"/>
          <w:szCs w:val="20"/>
          <w:lang w:val="en-GB"/>
        </w:rPr>
        <w:t xml:space="preserve">will offer some key </w:t>
      </w:r>
      <w:r w:rsidR="00345900" w:rsidRPr="00386DF2">
        <w:rPr>
          <w:rFonts w:ascii="Times New Roman" w:hAnsi="Times New Roman" w:cs="Times New Roman"/>
          <w:sz w:val="20"/>
          <w:szCs w:val="20"/>
          <w:lang w:val="en-GB"/>
        </w:rPr>
        <w:t>observations</w:t>
      </w:r>
      <w:r w:rsidRPr="00386DF2">
        <w:rPr>
          <w:rFonts w:ascii="Times New Roman" w:hAnsi="Times New Roman" w:cs="Times New Roman"/>
          <w:sz w:val="20"/>
          <w:szCs w:val="20"/>
          <w:lang w:val="en-GB"/>
        </w:rPr>
        <w:t xml:space="preserve"> and </w:t>
      </w:r>
      <w:r w:rsidR="00345900" w:rsidRPr="00386DF2">
        <w:rPr>
          <w:rFonts w:ascii="Times New Roman" w:hAnsi="Times New Roman" w:cs="Times New Roman"/>
          <w:sz w:val="20"/>
          <w:szCs w:val="20"/>
          <w:lang w:val="en-GB"/>
        </w:rPr>
        <w:t>recommendations</w:t>
      </w:r>
      <w:r w:rsidRPr="00386DF2">
        <w:rPr>
          <w:rFonts w:ascii="Times New Roman" w:hAnsi="Times New Roman" w:cs="Times New Roman"/>
          <w:sz w:val="20"/>
          <w:szCs w:val="20"/>
          <w:lang w:val="en-GB"/>
        </w:rPr>
        <w:t xml:space="preserve"> </w:t>
      </w:r>
      <w:r w:rsidR="00AF484E">
        <w:rPr>
          <w:rFonts w:ascii="Times New Roman" w:hAnsi="Times New Roman" w:cs="Times New Roman"/>
          <w:sz w:val="20"/>
          <w:szCs w:val="20"/>
          <w:lang w:val="en-GB"/>
        </w:rPr>
        <w:t xml:space="preserve">arising </w:t>
      </w:r>
      <w:r w:rsidRPr="00386DF2">
        <w:rPr>
          <w:rFonts w:ascii="Times New Roman" w:hAnsi="Times New Roman" w:cs="Times New Roman"/>
          <w:sz w:val="20"/>
          <w:szCs w:val="20"/>
          <w:lang w:val="en-GB"/>
        </w:rPr>
        <w:t xml:space="preserve">from the visit. </w:t>
      </w:r>
    </w:p>
    <w:p w14:paraId="7FD884FF" w14:textId="77777777" w:rsidR="000F6B42" w:rsidRPr="00E80E47" w:rsidRDefault="000F6B42" w:rsidP="000F6B42">
      <w:pPr>
        <w:pStyle w:val="ListParagraph"/>
        <w:rPr>
          <w:rFonts w:ascii="Times New Roman" w:hAnsi="Times New Roman" w:cs="Times New Roman"/>
          <w:sz w:val="20"/>
          <w:szCs w:val="20"/>
          <w:lang w:val="en-GB"/>
        </w:rPr>
      </w:pPr>
    </w:p>
    <w:p w14:paraId="53B53C8C" w14:textId="21D64D0D" w:rsidR="00F54CF4" w:rsidRDefault="009104D4" w:rsidP="000F6B42">
      <w:pPr>
        <w:pStyle w:val="ListParagraph"/>
        <w:spacing w:after="240"/>
        <w:ind w:left="1260" w:right="1656" w:hanging="540"/>
        <w:jc w:val="both"/>
        <w:rPr>
          <w:rFonts w:ascii="Times New Roman" w:hAnsi="Times New Roman" w:cs="Times New Roman"/>
          <w:b/>
          <w:sz w:val="28"/>
          <w:szCs w:val="28"/>
          <w:lang w:val="en-GB"/>
        </w:rPr>
      </w:pPr>
      <w:r w:rsidRPr="00386DF2">
        <w:rPr>
          <w:rFonts w:ascii="Times New Roman" w:hAnsi="Times New Roman" w:cs="Times New Roman"/>
          <w:b/>
          <w:sz w:val="28"/>
          <w:szCs w:val="28"/>
          <w:lang w:val="en-GB"/>
        </w:rPr>
        <w:t>II.</w:t>
      </w:r>
      <w:r w:rsidRPr="00386DF2">
        <w:rPr>
          <w:rFonts w:ascii="Times New Roman" w:hAnsi="Times New Roman" w:cs="Times New Roman"/>
          <w:b/>
          <w:sz w:val="28"/>
          <w:szCs w:val="28"/>
          <w:lang w:val="en-GB"/>
        </w:rPr>
        <w:tab/>
      </w:r>
      <w:r w:rsidR="00F54CF4" w:rsidRPr="00386DF2">
        <w:rPr>
          <w:rFonts w:ascii="Times New Roman" w:hAnsi="Times New Roman" w:cs="Times New Roman"/>
          <w:b/>
          <w:sz w:val="28"/>
          <w:szCs w:val="28"/>
          <w:lang w:val="en-GB"/>
        </w:rPr>
        <w:t>Background</w:t>
      </w:r>
    </w:p>
    <w:p w14:paraId="3556AA97" w14:textId="77777777" w:rsidR="000F6B42" w:rsidRPr="000F6B42" w:rsidRDefault="000F6B42" w:rsidP="000F6B42">
      <w:pPr>
        <w:pStyle w:val="ListParagraph"/>
        <w:spacing w:after="240"/>
        <w:ind w:left="1260" w:right="1656" w:hanging="540"/>
        <w:jc w:val="both"/>
        <w:rPr>
          <w:rFonts w:ascii="Times New Roman" w:hAnsi="Times New Roman" w:cs="Times New Roman"/>
          <w:sz w:val="16"/>
          <w:szCs w:val="16"/>
          <w:lang w:val="en-GB"/>
        </w:rPr>
      </w:pPr>
    </w:p>
    <w:p w14:paraId="6B2A8228" w14:textId="344454A1" w:rsidR="001D4CD3" w:rsidRDefault="00031BE3" w:rsidP="00027EAB">
      <w:pPr>
        <w:pStyle w:val="ListParagraph"/>
        <w:numPr>
          <w:ilvl w:val="0"/>
          <w:numId w:val="11"/>
        </w:numPr>
        <w:tabs>
          <w:tab w:val="left" w:pos="1530"/>
        </w:tabs>
        <w:spacing w:after="120"/>
        <w:ind w:left="1260" w:right="1656" w:firstLine="0"/>
        <w:jc w:val="both"/>
        <w:rPr>
          <w:rFonts w:ascii="Times New Roman" w:hAnsi="Times New Roman" w:cs="Times New Roman"/>
          <w:bCs/>
          <w:sz w:val="20"/>
          <w:szCs w:val="20"/>
          <w:lang w:val="en-GB"/>
        </w:rPr>
      </w:pPr>
      <w:r w:rsidRPr="00027EAB">
        <w:rPr>
          <w:rFonts w:ascii="Times New Roman" w:hAnsi="Times New Roman" w:cs="Times New Roman"/>
          <w:bCs/>
          <w:sz w:val="20"/>
          <w:szCs w:val="20"/>
          <w:lang w:val="en-GB"/>
        </w:rPr>
        <w:t>In recent years, Haiti has registered significant progress in consolidati</w:t>
      </w:r>
      <w:r w:rsidR="00AF484E" w:rsidRPr="00027EAB">
        <w:rPr>
          <w:rFonts w:ascii="Times New Roman" w:hAnsi="Times New Roman" w:cs="Times New Roman"/>
          <w:bCs/>
          <w:sz w:val="20"/>
          <w:szCs w:val="20"/>
          <w:lang w:val="en-GB"/>
        </w:rPr>
        <w:t>ng</w:t>
      </w:r>
      <w:r w:rsidRPr="00027EAB">
        <w:rPr>
          <w:rFonts w:ascii="Times New Roman" w:hAnsi="Times New Roman" w:cs="Times New Roman"/>
          <w:bCs/>
          <w:sz w:val="20"/>
          <w:szCs w:val="20"/>
          <w:lang w:val="en-GB"/>
        </w:rPr>
        <w:t xml:space="preserve"> its democracy after repeated failures since 2011 to hold elections within </w:t>
      </w:r>
      <w:r w:rsidR="00AF484E" w:rsidRPr="00027EAB">
        <w:rPr>
          <w:rFonts w:ascii="Times New Roman" w:hAnsi="Times New Roman" w:cs="Times New Roman"/>
          <w:bCs/>
          <w:sz w:val="20"/>
          <w:szCs w:val="20"/>
          <w:lang w:val="en-GB"/>
        </w:rPr>
        <w:t>c</w:t>
      </w:r>
      <w:r w:rsidRPr="00027EAB">
        <w:rPr>
          <w:rFonts w:ascii="Times New Roman" w:hAnsi="Times New Roman" w:cs="Times New Roman"/>
          <w:bCs/>
          <w:sz w:val="20"/>
          <w:szCs w:val="20"/>
          <w:lang w:val="en-GB"/>
        </w:rPr>
        <w:t>onstitutional deadlines. The installation in 2016 and 2017 of democratically</w:t>
      </w:r>
      <w:r w:rsidR="009104D4" w:rsidRPr="00027EAB">
        <w:rPr>
          <w:rFonts w:ascii="Times New Roman" w:hAnsi="Times New Roman" w:cs="Times New Roman"/>
          <w:bCs/>
          <w:sz w:val="20"/>
          <w:szCs w:val="20"/>
          <w:lang w:val="en-GB"/>
        </w:rPr>
        <w:t xml:space="preserve"> </w:t>
      </w:r>
      <w:r w:rsidRPr="00027EAB">
        <w:rPr>
          <w:rFonts w:ascii="Times New Roman" w:hAnsi="Times New Roman" w:cs="Times New Roman"/>
          <w:bCs/>
          <w:sz w:val="20"/>
          <w:szCs w:val="20"/>
          <w:lang w:val="en-GB"/>
        </w:rPr>
        <w:t xml:space="preserve">elected officials at all levels of </w:t>
      </w:r>
      <w:r w:rsidR="009104D4" w:rsidRPr="00027EAB">
        <w:rPr>
          <w:rFonts w:ascii="Times New Roman" w:hAnsi="Times New Roman" w:cs="Times New Roman"/>
          <w:bCs/>
          <w:sz w:val="20"/>
          <w:szCs w:val="20"/>
          <w:lang w:val="en-GB"/>
        </w:rPr>
        <w:t xml:space="preserve">the </w:t>
      </w:r>
      <w:r w:rsidRPr="00027EAB">
        <w:rPr>
          <w:rFonts w:ascii="Times New Roman" w:hAnsi="Times New Roman" w:cs="Times New Roman"/>
          <w:bCs/>
          <w:sz w:val="20"/>
          <w:szCs w:val="20"/>
          <w:lang w:val="en-GB"/>
        </w:rPr>
        <w:t xml:space="preserve">governance structure for the first time in over a decade has strengthened institutional stability at both the central and decentralized levels of government. </w:t>
      </w:r>
      <w:r w:rsidR="009104D4" w:rsidRPr="00027EAB">
        <w:rPr>
          <w:rFonts w:ascii="Times New Roman" w:hAnsi="Times New Roman" w:cs="Times New Roman"/>
          <w:bCs/>
          <w:sz w:val="20"/>
          <w:szCs w:val="20"/>
          <w:lang w:val="en-GB"/>
        </w:rPr>
        <w:t xml:space="preserve">The </w:t>
      </w:r>
      <w:r w:rsidRPr="00027EAB">
        <w:rPr>
          <w:rFonts w:ascii="Times New Roman" w:hAnsi="Times New Roman" w:cs="Times New Roman"/>
          <w:bCs/>
          <w:sz w:val="20"/>
          <w:szCs w:val="20"/>
          <w:lang w:val="en-GB"/>
        </w:rPr>
        <w:t xml:space="preserve">political outlook </w:t>
      </w:r>
      <w:r w:rsidR="009104D4" w:rsidRPr="00027EAB">
        <w:rPr>
          <w:rFonts w:ascii="Times New Roman" w:hAnsi="Times New Roman" w:cs="Times New Roman"/>
          <w:bCs/>
          <w:sz w:val="20"/>
          <w:szCs w:val="20"/>
          <w:lang w:val="en-GB"/>
        </w:rPr>
        <w:t xml:space="preserve">of the country </w:t>
      </w:r>
      <w:r w:rsidRPr="00027EAB">
        <w:rPr>
          <w:rFonts w:ascii="Times New Roman" w:hAnsi="Times New Roman" w:cs="Times New Roman"/>
          <w:bCs/>
          <w:sz w:val="20"/>
          <w:szCs w:val="20"/>
          <w:lang w:val="en-GB"/>
        </w:rPr>
        <w:t>has thereby improved, and there is a real opportunity to address the root causes of recurring political crises and other obstacles to sustainable development.</w:t>
      </w:r>
    </w:p>
    <w:p w14:paraId="3C6F805A" w14:textId="77777777" w:rsidR="005B1EEA" w:rsidRPr="005B1EEA" w:rsidRDefault="005B1EEA" w:rsidP="005B1EEA">
      <w:pPr>
        <w:pStyle w:val="ListParagraph"/>
        <w:tabs>
          <w:tab w:val="left" w:pos="1530"/>
        </w:tabs>
        <w:spacing w:after="120"/>
        <w:ind w:left="1260" w:right="1656"/>
        <w:jc w:val="both"/>
        <w:rPr>
          <w:rFonts w:ascii="Times New Roman" w:hAnsi="Times New Roman" w:cs="Times New Roman"/>
          <w:bCs/>
          <w:sz w:val="12"/>
          <w:szCs w:val="12"/>
          <w:lang w:val="en-GB"/>
        </w:rPr>
      </w:pPr>
    </w:p>
    <w:p w14:paraId="4ED89C50" w14:textId="1C9BCAB3" w:rsidR="001D4CD3" w:rsidRDefault="00DF7C29" w:rsidP="00027EAB">
      <w:pPr>
        <w:pStyle w:val="ListParagraph"/>
        <w:numPr>
          <w:ilvl w:val="0"/>
          <w:numId w:val="11"/>
        </w:numPr>
        <w:tabs>
          <w:tab w:val="left" w:pos="1530"/>
        </w:tabs>
        <w:ind w:left="1260" w:right="1656" w:firstLine="0"/>
        <w:jc w:val="both"/>
        <w:rPr>
          <w:rFonts w:ascii="Times New Roman" w:hAnsi="Times New Roman" w:cs="Times New Roman"/>
          <w:bCs/>
          <w:sz w:val="20"/>
          <w:szCs w:val="20"/>
          <w:lang w:val="en-GB"/>
        </w:rPr>
      </w:pPr>
      <w:r w:rsidRPr="00027EAB">
        <w:rPr>
          <w:rFonts w:ascii="Times New Roman" w:hAnsi="Times New Roman" w:cs="Times New Roman"/>
          <w:bCs/>
          <w:sz w:val="20"/>
          <w:szCs w:val="20"/>
          <w:lang w:val="en-GB"/>
        </w:rPr>
        <w:t xml:space="preserve">The </w:t>
      </w:r>
      <w:r w:rsidR="00031BE3" w:rsidRPr="00027EAB">
        <w:rPr>
          <w:rFonts w:ascii="Times New Roman" w:hAnsi="Times New Roman" w:cs="Times New Roman"/>
          <w:bCs/>
          <w:sz w:val="20"/>
          <w:szCs w:val="20"/>
          <w:lang w:val="en-GB"/>
        </w:rPr>
        <w:t>President has reiterated his determination to transform and modernize the State to better serve the people and has taken initial steps to translate this overarching objective into deliverables, particularly through the flagship</w:t>
      </w:r>
      <w:r w:rsidR="009104D4" w:rsidRPr="00027EAB">
        <w:rPr>
          <w:rFonts w:ascii="Times New Roman" w:hAnsi="Times New Roman" w:cs="Times New Roman"/>
          <w:bCs/>
          <w:sz w:val="20"/>
          <w:szCs w:val="20"/>
          <w:lang w:val="en-GB"/>
        </w:rPr>
        <w:t xml:space="preserve"> government</w:t>
      </w:r>
      <w:r w:rsidR="00031BE3" w:rsidRPr="00027EAB">
        <w:rPr>
          <w:rFonts w:ascii="Times New Roman" w:hAnsi="Times New Roman" w:cs="Times New Roman"/>
          <w:bCs/>
          <w:sz w:val="20"/>
          <w:szCs w:val="20"/>
          <w:lang w:val="en-GB"/>
        </w:rPr>
        <w:t xml:space="preserve"> strategy</w:t>
      </w:r>
      <w:r w:rsidR="00AF484E" w:rsidRPr="00027EAB">
        <w:rPr>
          <w:rFonts w:ascii="Times New Roman" w:hAnsi="Times New Roman" w:cs="Times New Roman"/>
          <w:bCs/>
          <w:sz w:val="20"/>
          <w:szCs w:val="20"/>
          <w:lang w:val="en-GB"/>
        </w:rPr>
        <w:t xml:space="preserve"> known as Caravane du changement (“</w:t>
      </w:r>
      <w:r w:rsidR="00031BE3" w:rsidRPr="00027EAB">
        <w:rPr>
          <w:rFonts w:ascii="Times New Roman" w:hAnsi="Times New Roman" w:cs="Times New Roman"/>
          <w:bCs/>
          <w:sz w:val="20"/>
          <w:szCs w:val="20"/>
          <w:lang w:val="en-GB"/>
        </w:rPr>
        <w:t xml:space="preserve">Caravan of Change”). The initiative, launched a year ago and now expanded to all </w:t>
      </w:r>
      <w:r w:rsidR="009104D4" w:rsidRPr="00027EAB">
        <w:rPr>
          <w:rFonts w:ascii="Times New Roman" w:hAnsi="Times New Roman" w:cs="Times New Roman"/>
          <w:bCs/>
          <w:sz w:val="20"/>
          <w:szCs w:val="20"/>
          <w:lang w:val="en-GB"/>
        </w:rPr>
        <w:t>10 </w:t>
      </w:r>
      <w:r w:rsidR="00031BE3" w:rsidRPr="00027EAB">
        <w:rPr>
          <w:rFonts w:ascii="Times New Roman" w:hAnsi="Times New Roman" w:cs="Times New Roman"/>
          <w:bCs/>
          <w:sz w:val="20"/>
          <w:szCs w:val="20"/>
          <w:lang w:val="en-GB"/>
        </w:rPr>
        <w:t xml:space="preserve">departments across the country, </w:t>
      </w:r>
      <w:r w:rsidR="009104D4" w:rsidRPr="00027EAB">
        <w:rPr>
          <w:rFonts w:ascii="Times New Roman" w:hAnsi="Times New Roman" w:cs="Times New Roman"/>
          <w:bCs/>
          <w:sz w:val="20"/>
          <w:szCs w:val="20"/>
          <w:lang w:val="en-GB"/>
        </w:rPr>
        <w:t xml:space="preserve">seeks </w:t>
      </w:r>
      <w:r w:rsidR="00031BE3" w:rsidRPr="00027EAB">
        <w:rPr>
          <w:rFonts w:ascii="Times New Roman" w:hAnsi="Times New Roman" w:cs="Times New Roman"/>
          <w:bCs/>
          <w:sz w:val="20"/>
          <w:szCs w:val="20"/>
          <w:lang w:val="en-GB"/>
        </w:rPr>
        <w:t xml:space="preserve">to enhance </w:t>
      </w:r>
      <w:r w:rsidR="00175568" w:rsidRPr="00027EAB">
        <w:rPr>
          <w:rFonts w:ascii="Times New Roman" w:hAnsi="Times New Roman" w:cs="Times New Roman"/>
          <w:bCs/>
          <w:sz w:val="20"/>
          <w:szCs w:val="20"/>
          <w:lang w:val="en-GB"/>
        </w:rPr>
        <w:t>state</w:t>
      </w:r>
      <w:r w:rsidR="00031BE3" w:rsidRPr="00027EAB">
        <w:rPr>
          <w:rFonts w:ascii="Times New Roman" w:hAnsi="Times New Roman" w:cs="Times New Roman"/>
          <w:bCs/>
          <w:sz w:val="20"/>
          <w:szCs w:val="20"/>
          <w:lang w:val="en-GB"/>
        </w:rPr>
        <w:t xml:space="preserve"> delivery and revitalize the economy by increasing agricultural production and improving living conditions,</w:t>
      </w:r>
      <w:r w:rsidR="006D39C0" w:rsidRPr="00027EAB">
        <w:rPr>
          <w:rFonts w:ascii="Times New Roman" w:hAnsi="Times New Roman" w:cs="Times New Roman"/>
          <w:bCs/>
          <w:sz w:val="20"/>
          <w:szCs w:val="20"/>
          <w:lang w:val="en-GB"/>
        </w:rPr>
        <w:t xml:space="preserve"> especially in rural areas.</w:t>
      </w:r>
      <w:r w:rsidR="00DF1304" w:rsidRPr="00027EAB">
        <w:rPr>
          <w:rFonts w:ascii="Times New Roman" w:hAnsi="Times New Roman" w:cs="Times New Roman"/>
          <w:bCs/>
          <w:sz w:val="20"/>
          <w:szCs w:val="20"/>
          <w:lang w:val="en-GB"/>
        </w:rPr>
        <w:t xml:space="preserve"> </w:t>
      </w:r>
      <w:r w:rsidR="00031BE3" w:rsidRPr="00027EAB">
        <w:rPr>
          <w:rFonts w:ascii="Times New Roman" w:hAnsi="Times New Roman" w:cs="Times New Roman"/>
          <w:bCs/>
          <w:sz w:val="20"/>
          <w:szCs w:val="20"/>
          <w:lang w:val="en-GB"/>
        </w:rPr>
        <w:t>The strategy entails key interventions in a broad range of sectors from institution</w:t>
      </w:r>
      <w:r w:rsidR="009104D4" w:rsidRPr="00027EAB">
        <w:rPr>
          <w:rFonts w:ascii="Times New Roman" w:hAnsi="Times New Roman" w:cs="Times New Roman"/>
          <w:bCs/>
          <w:sz w:val="20"/>
          <w:szCs w:val="20"/>
          <w:lang w:val="en-GB"/>
        </w:rPr>
        <w:t>-</w:t>
      </w:r>
      <w:r w:rsidR="00031BE3" w:rsidRPr="00027EAB">
        <w:rPr>
          <w:rFonts w:ascii="Times New Roman" w:hAnsi="Times New Roman" w:cs="Times New Roman"/>
          <w:bCs/>
          <w:sz w:val="20"/>
          <w:szCs w:val="20"/>
          <w:lang w:val="en-GB"/>
        </w:rPr>
        <w:t>building to health, access to clean water and sanitation, education, job creation, agricultural development, environmental rehabilitation,</w:t>
      </w:r>
      <w:r w:rsidR="00DF1304" w:rsidRPr="00027EAB">
        <w:rPr>
          <w:rFonts w:ascii="Times New Roman" w:hAnsi="Times New Roman" w:cs="Times New Roman"/>
          <w:bCs/>
          <w:sz w:val="20"/>
          <w:szCs w:val="20"/>
          <w:lang w:val="en-GB"/>
        </w:rPr>
        <w:t xml:space="preserve"> and</w:t>
      </w:r>
      <w:r w:rsidR="00031BE3" w:rsidRPr="00027EAB">
        <w:rPr>
          <w:rFonts w:ascii="Times New Roman" w:hAnsi="Times New Roman" w:cs="Times New Roman"/>
          <w:bCs/>
          <w:sz w:val="20"/>
          <w:szCs w:val="20"/>
          <w:lang w:val="en-GB"/>
        </w:rPr>
        <w:t xml:space="preserve"> clean energy. Haiti has committed to integrating the 2030 Agenda into its national development strategy</w:t>
      </w:r>
      <w:r w:rsidR="009104D4" w:rsidRPr="00027EAB">
        <w:rPr>
          <w:rFonts w:ascii="Times New Roman" w:hAnsi="Times New Roman" w:cs="Times New Roman"/>
          <w:bCs/>
          <w:sz w:val="20"/>
          <w:szCs w:val="20"/>
          <w:lang w:val="en-GB"/>
        </w:rPr>
        <w:t>,</w:t>
      </w:r>
      <w:r w:rsidR="00031BE3" w:rsidRPr="00027EAB">
        <w:rPr>
          <w:rFonts w:ascii="Times New Roman" w:hAnsi="Times New Roman" w:cs="Times New Roman"/>
          <w:bCs/>
          <w:sz w:val="20"/>
          <w:szCs w:val="20"/>
          <w:lang w:val="en-GB"/>
        </w:rPr>
        <w:t xml:space="preserve"> exemplified by the Caravane strategy. Peace, justice and strong institutions are explicit goals of the 2030 Agenda</w:t>
      </w:r>
      <w:r w:rsidR="009104D4" w:rsidRPr="00027EAB">
        <w:rPr>
          <w:rFonts w:ascii="Times New Roman" w:hAnsi="Times New Roman" w:cs="Times New Roman"/>
          <w:bCs/>
          <w:sz w:val="20"/>
          <w:szCs w:val="20"/>
          <w:lang w:val="en-GB"/>
        </w:rPr>
        <w:t>,</w:t>
      </w:r>
      <w:r w:rsidR="00031BE3" w:rsidRPr="00027EAB">
        <w:rPr>
          <w:rFonts w:ascii="Times New Roman" w:hAnsi="Times New Roman" w:cs="Times New Roman"/>
          <w:bCs/>
          <w:sz w:val="20"/>
          <w:szCs w:val="20"/>
          <w:lang w:val="en-GB"/>
        </w:rPr>
        <w:t xml:space="preserve"> and this is the key focus of </w:t>
      </w:r>
      <w:r w:rsidR="009104D4" w:rsidRPr="00027EAB">
        <w:rPr>
          <w:rFonts w:ascii="Times New Roman" w:hAnsi="Times New Roman" w:cs="Times New Roman"/>
          <w:bCs/>
          <w:sz w:val="20"/>
          <w:szCs w:val="20"/>
          <w:lang w:val="en-GB"/>
        </w:rPr>
        <w:t>the</w:t>
      </w:r>
      <w:r w:rsidR="00031BE3" w:rsidRPr="00027EAB">
        <w:rPr>
          <w:rFonts w:ascii="Times New Roman" w:hAnsi="Times New Roman" w:cs="Times New Roman"/>
          <w:bCs/>
          <w:sz w:val="20"/>
          <w:szCs w:val="20"/>
          <w:lang w:val="en-GB"/>
        </w:rPr>
        <w:t xml:space="preserve"> mandated priorities </w:t>
      </w:r>
      <w:r w:rsidR="009104D4" w:rsidRPr="00027EAB">
        <w:rPr>
          <w:rFonts w:ascii="Times New Roman" w:hAnsi="Times New Roman" w:cs="Times New Roman"/>
          <w:bCs/>
          <w:sz w:val="20"/>
          <w:szCs w:val="20"/>
          <w:lang w:val="en-GB"/>
        </w:rPr>
        <w:t>of MINUJUSTH</w:t>
      </w:r>
      <w:r w:rsidR="00031BE3" w:rsidRPr="00027EAB">
        <w:rPr>
          <w:rFonts w:ascii="Times New Roman" w:hAnsi="Times New Roman" w:cs="Times New Roman"/>
          <w:bCs/>
          <w:sz w:val="20"/>
          <w:szCs w:val="20"/>
          <w:lang w:val="en-GB"/>
        </w:rPr>
        <w:t xml:space="preserve">, working in partnership with the </w:t>
      </w:r>
      <w:r w:rsidR="003B5438" w:rsidRPr="00027EAB">
        <w:rPr>
          <w:rFonts w:ascii="Times New Roman" w:hAnsi="Times New Roman" w:cs="Times New Roman"/>
          <w:bCs/>
          <w:sz w:val="20"/>
          <w:szCs w:val="20"/>
          <w:lang w:val="en-GB"/>
        </w:rPr>
        <w:t>United Nations country team</w:t>
      </w:r>
      <w:r w:rsidR="00031BE3" w:rsidRPr="00027EAB">
        <w:rPr>
          <w:rFonts w:ascii="Times New Roman" w:hAnsi="Times New Roman" w:cs="Times New Roman"/>
          <w:bCs/>
          <w:sz w:val="20"/>
          <w:szCs w:val="20"/>
          <w:lang w:val="en-GB"/>
        </w:rPr>
        <w:t>.</w:t>
      </w:r>
    </w:p>
    <w:p w14:paraId="1FBBEBE1" w14:textId="77777777" w:rsidR="005B1EEA" w:rsidRPr="005B1EEA" w:rsidRDefault="005B1EEA" w:rsidP="005B1EEA">
      <w:pPr>
        <w:pStyle w:val="ListParagraph"/>
        <w:tabs>
          <w:tab w:val="left" w:pos="1530"/>
        </w:tabs>
        <w:ind w:left="1260" w:right="1656"/>
        <w:jc w:val="both"/>
        <w:rPr>
          <w:rFonts w:ascii="Times New Roman" w:hAnsi="Times New Roman" w:cs="Times New Roman"/>
          <w:bCs/>
          <w:sz w:val="12"/>
          <w:szCs w:val="12"/>
          <w:lang w:val="en-GB"/>
        </w:rPr>
      </w:pPr>
    </w:p>
    <w:p w14:paraId="111AA275" w14:textId="0754C8B8" w:rsidR="001D4CD3" w:rsidRDefault="009104D4" w:rsidP="00027EAB">
      <w:pPr>
        <w:pStyle w:val="ListParagraph"/>
        <w:numPr>
          <w:ilvl w:val="0"/>
          <w:numId w:val="11"/>
        </w:numPr>
        <w:tabs>
          <w:tab w:val="left" w:pos="1530"/>
        </w:tabs>
        <w:ind w:left="1260" w:right="1656" w:firstLine="0"/>
        <w:jc w:val="both"/>
        <w:rPr>
          <w:rFonts w:ascii="Times New Roman" w:hAnsi="Times New Roman" w:cs="Times New Roman"/>
          <w:bCs/>
          <w:sz w:val="20"/>
          <w:szCs w:val="20"/>
          <w:lang w:val="en-GB"/>
        </w:rPr>
      </w:pPr>
      <w:r w:rsidRPr="00027EAB">
        <w:rPr>
          <w:rFonts w:ascii="Times New Roman" w:hAnsi="Times New Roman" w:cs="Times New Roman"/>
          <w:bCs/>
          <w:sz w:val="20"/>
          <w:szCs w:val="20"/>
          <w:lang w:val="en-GB"/>
        </w:rPr>
        <w:t xml:space="preserve">Gross development product </w:t>
      </w:r>
      <w:r w:rsidR="006D39C0" w:rsidRPr="00027EAB">
        <w:rPr>
          <w:rFonts w:ascii="Times New Roman" w:hAnsi="Times New Roman" w:cs="Times New Roman"/>
          <w:bCs/>
          <w:sz w:val="20"/>
          <w:szCs w:val="20"/>
          <w:lang w:val="en-GB"/>
        </w:rPr>
        <w:t>growth will gradually pick up to 2.4</w:t>
      </w:r>
      <w:r w:rsidRPr="00027EAB">
        <w:rPr>
          <w:rFonts w:ascii="Times New Roman" w:hAnsi="Times New Roman" w:cs="Times New Roman"/>
          <w:bCs/>
          <w:sz w:val="20"/>
          <w:szCs w:val="20"/>
          <w:lang w:val="en-GB"/>
        </w:rPr>
        <w:t xml:space="preserve"> per cent</w:t>
      </w:r>
      <w:r w:rsidR="006D39C0" w:rsidRPr="00027EAB">
        <w:rPr>
          <w:rFonts w:ascii="Times New Roman" w:hAnsi="Times New Roman" w:cs="Times New Roman"/>
          <w:bCs/>
          <w:sz w:val="20"/>
          <w:szCs w:val="20"/>
          <w:lang w:val="en-GB"/>
        </w:rPr>
        <w:t xml:space="preserve"> over 2019-</w:t>
      </w:r>
      <w:r w:rsidRPr="00027EAB">
        <w:rPr>
          <w:rFonts w:ascii="Times New Roman" w:hAnsi="Times New Roman" w:cs="Times New Roman"/>
          <w:bCs/>
          <w:sz w:val="20"/>
          <w:szCs w:val="20"/>
          <w:lang w:val="en-GB"/>
        </w:rPr>
        <w:t>20</w:t>
      </w:r>
      <w:r w:rsidR="006D39C0" w:rsidRPr="00027EAB">
        <w:rPr>
          <w:rFonts w:ascii="Times New Roman" w:hAnsi="Times New Roman" w:cs="Times New Roman"/>
          <w:bCs/>
          <w:sz w:val="20"/>
          <w:szCs w:val="20"/>
          <w:lang w:val="en-GB"/>
        </w:rPr>
        <w:t xml:space="preserve">20, supported by government consumption and investment. </w:t>
      </w:r>
      <w:r w:rsidR="00845EE3" w:rsidRPr="00027EAB">
        <w:rPr>
          <w:rFonts w:ascii="Times New Roman" w:hAnsi="Times New Roman" w:cs="Times New Roman"/>
          <w:bCs/>
          <w:sz w:val="20"/>
          <w:szCs w:val="20"/>
          <w:lang w:val="en-GB"/>
        </w:rPr>
        <w:t>T</w:t>
      </w:r>
      <w:r w:rsidR="006D39C0" w:rsidRPr="00027EAB">
        <w:rPr>
          <w:rFonts w:ascii="Times New Roman" w:hAnsi="Times New Roman" w:cs="Times New Roman"/>
          <w:bCs/>
          <w:sz w:val="20"/>
          <w:szCs w:val="20"/>
          <w:lang w:val="en-GB"/>
        </w:rPr>
        <w:t>he</w:t>
      </w:r>
      <w:r w:rsidR="00031BE3" w:rsidRPr="00027EAB">
        <w:rPr>
          <w:rFonts w:ascii="Times New Roman" w:hAnsi="Times New Roman" w:cs="Times New Roman"/>
          <w:bCs/>
          <w:sz w:val="20"/>
          <w:szCs w:val="20"/>
          <w:lang w:val="en-GB"/>
        </w:rPr>
        <w:t xml:space="preserve"> Petrocaribe </w:t>
      </w:r>
      <w:r w:rsidR="006D39C0" w:rsidRPr="00027EAB">
        <w:rPr>
          <w:rFonts w:ascii="Times New Roman" w:hAnsi="Times New Roman" w:cs="Times New Roman"/>
          <w:bCs/>
          <w:sz w:val="20"/>
          <w:szCs w:val="20"/>
          <w:lang w:val="en-GB"/>
        </w:rPr>
        <w:t xml:space="preserve">scheme </w:t>
      </w:r>
      <w:r w:rsidR="00031BE3" w:rsidRPr="00027EAB">
        <w:rPr>
          <w:rFonts w:ascii="Times New Roman" w:hAnsi="Times New Roman" w:cs="Times New Roman"/>
          <w:bCs/>
          <w:sz w:val="20"/>
          <w:szCs w:val="20"/>
          <w:lang w:val="en-GB"/>
        </w:rPr>
        <w:t>ha</w:t>
      </w:r>
      <w:r w:rsidR="00845EE3" w:rsidRPr="00027EAB">
        <w:rPr>
          <w:rFonts w:ascii="Times New Roman" w:hAnsi="Times New Roman" w:cs="Times New Roman"/>
          <w:bCs/>
          <w:sz w:val="20"/>
          <w:szCs w:val="20"/>
          <w:lang w:val="en-GB"/>
        </w:rPr>
        <w:t>s</w:t>
      </w:r>
      <w:r w:rsidR="00031BE3" w:rsidRPr="00027EAB">
        <w:rPr>
          <w:rFonts w:ascii="Times New Roman" w:hAnsi="Times New Roman" w:cs="Times New Roman"/>
          <w:bCs/>
          <w:sz w:val="20"/>
          <w:szCs w:val="20"/>
          <w:lang w:val="en-GB"/>
        </w:rPr>
        <w:t xml:space="preserve"> reached an end in Haiti</w:t>
      </w:r>
      <w:r w:rsidR="00845EE3" w:rsidRPr="00027EAB">
        <w:rPr>
          <w:rFonts w:ascii="Times New Roman" w:hAnsi="Times New Roman" w:cs="Times New Roman"/>
          <w:bCs/>
          <w:sz w:val="20"/>
          <w:szCs w:val="20"/>
          <w:lang w:val="en-GB"/>
        </w:rPr>
        <w:t>,</w:t>
      </w:r>
      <w:r w:rsidR="00031BE3" w:rsidRPr="00027EAB">
        <w:rPr>
          <w:rFonts w:ascii="Times New Roman" w:hAnsi="Times New Roman" w:cs="Times New Roman"/>
          <w:bCs/>
          <w:sz w:val="20"/>
          <w:szCs w:val="20"/>
          <w:lang w:val="en-GB"/>
        </w:rPr>
        <w:t xml:space="preserve"> and </w:t>
      </w:r>
      <w:r w:rsidR="00845EE3" w:rsidRPr="00027EAB">
        <w:rPr>
          <w:rFonts w:ascii="Times New Roman" w:hAnsi="Times New Roman" w:cs="Times New Roman"/>
          <w:bCs/>
          <w:sz w:val="20"/>
          <w:szCs w:val="20"/>
          <w:lang w:val="en-GB"/>
        </w:rPr>
        <w:t xml:space="preserve">with </w:t>
      </w:r>
      <w:r w:rsidR="00031BE3" w:rsidRPr="00027EAB">
        <w:rPr>
          <w:rFonts w:ascii="Times New Roman" w:hAnsi="Times New Roman" w:cs="Times New Roman"/>
          <w:bCs/>
          <w:sz w:val="20"/>
          <w:szCs w:val="20"/>
          <w:lang w:val="en-GB"/>
        </w:rPr>
        <w:t xml:space="preserve">donor funding stagnating, external and fiscal financing is </w:t>
      </w:r>
      <w:r w:rsidR="00AF484E" w:rsidRPr="00027EAB">
        <w:rPr>
          <w:rFonts w:ascii="Times New Roman" w:hAnsi="Times New Roman" w:cs="Times New Roman"/>
          <w:bCs/>
          <w:sz w:val="20"/>
          <w:szCs w:val="20"/>
          <w:lang w:val="en-GB"/>
        </w:rPr>
        <w:t>a burgeoning</w:t>
      </w:r>
      <w:r w:rsidR="00031BE3" w:rsidRPr="00027EAB">
        <w:rPr>
          <w:rFonts w:ascii="Times New Roman" w:hAnsi="Times New Roman" w:cs="Times New Roman"/>
          <w:bCs/>
          <w:sz w:val="20"/>
          <w:szCs w:val="20"/>
          <w:lang w:val="en-GB"/>
        </w:rPr>
        <w:t xml:space="preserve"> challenge.</w:t>
      </w:r>
    </w:p>
    <w:p w14:paraId="053AA740" w14:textId="77777777" w:rsidR="005B1EEA" w:rsidRPr="005B1EEA" w:rsidRDefault="005B1EEA" w:rsidP="005B1EEA">
      <w:pPr>
        <w:pStyle w:val="ListParagraph"/>
        <w:rPr>
          <w:rFonts w:ascii="Times New Roman" w:hAnsi="Times New Roman" w:cs="Times New Roman"/>
          <w:bCs/>
          <w:sz w:val="12"/>
          <w:szCs w:val="12"/>
          <w:lang w:val="en-GB"/>
        </w:rPr>
      </w:pPr>
    </w:p>
    <w:p w14:paraId="1C96B1EA" w14:textId="0DF6EDBF" w:rsidR="006D39C0" w:rsidRPr="00386DF2" w:rsidRDefault="00031BE3" w:rsidP="00E80E47">
      <w:pPr>
        <w:pStyle w:val="ListParagraph"/>
        <w:numPr>
          <w:ilvl w:val="0"/>
          <w:numId w:val="11"/>
        </w:numPr>
        <w:tabs>
          <w:tab w:val="left" w:pos="1530"/>
        </w:tabs>
        <w:spacing w:after="0"/>
        <w:ind w:left="1260" w:right="1656" w:firstLine="0"/>
        <w:jc w:val="both"/>
        <w:rPr>
          <w:rFonts w:ascii="Times New Roman" w:hAnsi="Times New Roman" w:cs="Times New Roman"/>
          <w:sz w:val="20"/>
          <w:szCs w:val="20"/>
          <w:lang w:val="en-GB"/>
        </w:rPr>
      </w:pPr>
      <w:r w:rsidRPr="00027EAB">
        <w:rPr>
          <w:rFonts w:ascii="Times New Roman" w:hAnsi="Times New Roman" w:cs="Times New Roman"/>
          <w:bCs/>
          <w:sz w:val="20"/>
          <w:szCs w:val="20"/>
          <w:lang w:val="en-GB"/>
        </w:rPr>
        <w:t xml:space="preserve">The amount spent on energy subsidies (roughly 3.5 </w:t>
      </w:r>
      <w:r w:rsidR="00845EE3" w:rsidRPr="00027EAB">
        <w:rPr>
          <w:rFonts w:ascii="Times New Roman" w:hAnsi="Times New Roman" w:cs="Times New Roman"/>
          <w:bCs/>
          <w:sz w:val="20"/>
          <w:szCs w:val="20"/>
          <w:lang w:val="en-GB"/>
        </w:rPr>
        <w:t xml:space="preserve">per cent </w:t>
      </w:r>
      <w:r w:rsidRPr="00027EAB">
        <w:rPr>
          <w:rFonts w:ascii="Times New Roman" w:hAnsi="Times New Roman" w:cs="Times New Roman"/>
          <w:bCs/>
          <w:sz w:val="20"/>
          <w:szCs w:val="20"/>
          <w:lang w:val="en-GB"/>
        </w:rPr>
        <w:t xml:space="preserve">of </w:t>
      </w:r>
      <w:r w:rsidR="00845EE3" w:rsidRPr="00027EAB">
        <w:rPr>
          <w:rFonts w:ascii="Times New Roman" w:hAnsi="Times New Roman" w:cs="Times New Roman"/>
          <w:bCs/>
          <w:sz w:val="20"/>
          <w:szCs w:val="20"/>
          <w:lang w:val="en-GB"/>
        </w:rPr>
        <w:t>gross domestic product</w:t>
      </w:r>
      <w:r w:rsidRPr="00027EAB">
        <w:rPr>
          <w:rFonts w:ascii="Times New Roman" w:hAnsi="Times New Roman" w:cs="Times New Roman"/>
          <w:bCs/>
          <w:sz w:val="20"/>
          <w:szCs w:val="20"/>
          <w:lang w:val="en-GB"/>
        </w:rPr>
        <w:t xml:space="preserve">) is larger than </w:t>
      </w:r>
      <w:r w:rsidR="00845EE3" w:rsidRPr="00027EAB">
        <w:rPr>
          <w:rFonts w:ascii="Times New Roman" w:hAnsi="Times New Roman" w:cs="Times New Roman"/>
          <w:bCs/>
          <w:sz w:val="20"/>
          <w:szCs w:val="20"/>
          <w:lang w:val="en-GB"/>
        </w:rPr>
        <w:t xml:space="preserve">combined </w:t>
      </w:r>
      <w:r w:rsidRPr="00027EAB">
        <w:rPr>
          <w:rFonts w:ascii="Times New Roman" w:hAnsi="Times New Roman" w:cs="Times New Roman"/>
          <w:bCs/>
          <w:sz w:val="20"/>
          <w:szCs w:val="20"/>
          <w:lang w:val="en-GB"/>
        </w:rPr>
        <w:t>social sector spending (including education, health</w:t>
      </w:r>
      <w:r w:rsidR="00845EE3" w:rsidRPr="00027EAB">
        <w:rPr>
          <w:rFonts w:ascii="Times New Roman" w:hAnsi="Times New Roman" w:cs="Times New Roman"/>
          <w:bCs/>
          <w:sz w:val="20"/>
          <w:szCs w:val="20"/>
          <w:lang w:val="en-GB"/>
        </w:rPr>
        <w:t>,</w:t>
      </w:r>
      <w:r w:rsidRPr="00027EAB">
        <w:rPr>
          <w:rFonts w:ascii="Times New Roman" w:hAnsi="Times New Roman" w:cs="Times New Roman"/>
          <w:bCs/>
          <w:sz w:val="20"/>
          <w:szCs w:val="20"/>
          <w:lang w:val="en-GB"/>
        </w:rPr>
        <w:t xml:space="preserve"> and social affairs). Social expenditures support mostly poorer households</w:t>
      </w:r>
      <w:r w:rsidR="00845EE3" w:rsidRPr="00027EAB">
        <w:rPr>
          <w:rFonts w:ascii="Times New Roman" w:hAnsi="Times New Roman" w:cs="Times New Roman"/>
          <w:bCs/>
          <w:sz w:val="20"/>
          <w:szCs w:val="20"/>
          <w:lang w:val="en-GB"/>
        </w:rPr>
        <w:t>,</w:t>
      </w:r>
      <w:r w:rsidRPr="00027EAB">
        <w:rPr>
          <w:rFonts w:ascii="Times New Roman" w:hAnsi="Times New Roman" w:cs="Times New Roman"/>
          <w:bCs/>
          <w:sz w:val="20"/>
          <w:szCs w:val="20"/>
          <w:lang w:val="en-GB"/>
        </w:rPr>
        <w:t xml:space="preserve"> while energy subsidies predominantly benefit wealthier ones.</w:t>
      </w:r>
      <w:r w:rsidR="00DF1304" w:rsidRPr="00027EAB">
        <w:rPr>
          <w:rFonts w:ascii="Times New Roman" w:hAnsi="Times New Roman" w:cs="Times New Roman"/>
          <w:bCs/>
          <w:sz w:val="20"/>
          <w:szCs w:val="20"/>
          <w:lang w:val="en-GB"/>
        </w:rPr>
        <w:t xml:space="preserve"> </w:t>
      </w:r>
      <w:r w:rsidR="006D39C0" w:rsidRPr="00027EAB">
        <w:rPr>
          <w:rFonts w:ascii="Times New Roman" w:hAnsi="Times New Roman" w:cs="Times New Roman"/>
          <w:bCs/>
          <w:sz w:val="20"/>
          <w:szCs w:val="20"/>
          <w:lang w:val="en-GB"/>
        </w:rPr>
        <w:t xml:space="preserve">The </w:t>
      </w:r>
      <w:r w:rsidR="00845EE3" w:rsidRPr="00027EAB">
        <w:rPr>
          <w:rFonts w:ascii="Times New Roman" w:hAnsi="Times New Roman" w:cs="Times New Roman"/>
          <w:bCs/>
          <w:sz w:val="20"/>
          <w:szCs w:val="20"/>
          <w:lang w:val="en-GB"/>
        </w:rPr>
        <w:t>s</w:t>
      </w:r>
      <w:r w:rsidR="006D39C0" w:rsidRPr="00027EAB">
        <w:rPr>
          <w:rFonts w:ascii="Times New Roman" w:hAnsi="Times New Roman" w:cs="Times New Roman"/>
          <w:bCs/>
          <w:sz w:val="20"/>
          <w:szCs w:val="20"/>
          <w:lang w:val="en-GB"/>
        </w:rPr>
        <w:t>taff</w:t>
      </w:r>
      <w:r w:rsidR="00845EE3" w:rsidRPr="00027EAB">
        <w:rPr>
          <w:rFonts w:ascii="Times New Roman" w:hAnsi="Times New Roman" w:cs="Times New Roman"/>
          <w:bCs/>
          <w:sz w:val="20"/>
          <w:szCs w:val="20"/>
          <w:lang w:val="en-GB"/>
        </w:rPr>
        <w:t>-m</w:t>
      </w:r>
      <w:r w:rsidR="006D39C0" w:rsidRPr="00027EAB">
        <w:rPr>
          <w:rFonts w:ascii="Times New Roman" w:hAnsi="Times New Roman" w:cs="Times New Roman"/>
          <w:bCs/>
          <w:sz w:val="20"/>
          <w:szCs w:val="20"/>
          <w:lang w:val="en-GB"/>
        </w:rPr>
        <w:t xml:space="preserve">onitored </w:t>
      </w:r>
      <w:r w:rsidR="00845EE3" w:rsidRPr="00027EAB">
        <w:rPr>
          <w:rFonts w:ascii="Times New Roman" w:hAnsi="Times New Roman" w:cs="Times New Roman"/>
          <w:bCs/>
          <w:sz w:val="20"/>
          <w:szCs w:val="20"/>
          <w:lang w:val="en-GB"/>
        </w:rPr>
        <w:t>p</w:t>
      </w:r>
      <w:r w:rsidR="006D39C0" w:rsidRPr="00027EAB">
        <w:rPr>
          <w:rFonts w:ascii="Times New Roman" w:hAnsi="Times New Roman" w:cs="Times New Roman"/>
          <w:bCs/>
          <w:sz w:val="20"/>
          <w:szCs w:val="20"/>
          <w:lang w:val="en-GB"/>
        </w:rPr>
        <w:t>rogram</w:t>
      </w:r>
      <w:r w:rsidR="00845EE3" w:rsidRPr="00027EAB">
        <w:rPr>
          <w:rFonts w:ascii="Times New Roman" w:hAnsi="Times New Roman" w:cs="Times New Roman"/>
          <w:bCs/>
          <w:sz w:val="20"/>
          <w:szCs w:val="20"/>
          <w:lang w:val="en-GB"/>
        </w:rPr>
        <w:t>me</w:t>
      </w:r>
      <w:r w:rsidR="006D39C0" w:rsidRPr="00027EAB">
        <w:rPr>
          <w:rFonts w:ascii="Times New Roman" w:hAnsi="Times New Roman" w:cs="Times New Roman"/>
          <w:bCs/>
          <w:sz w:val="20"/>
          <w:szCs w:val="20"/>
          <w:lang w:val="en-GB"/>
        </w:rPr>
        <w:t xml:space="preserve"> signed between the </w:t>
      </w:r>
      <w:r w:rsidR="00845EE3" w:rsidRPr="00027EAB">
        <w:rPr>
          <w:rFonts w:ascii="Times New Roman" w:hAnsi="Times New Roman" w:cs="Times New Roman"/>
          <w:bCs/>
          <w:sz w:val="20"/>
          <w:szCs w:val="20"/>
          <w:lang w:val="en-GB"/>
        </w:rPr>
        <w:t>International</w:t>
      </w:r>
      <w:r w:rsidR="00845EE3" w:rsidRPr="00386DF2">
        <w:rPr>
          <w:rFonts w:ascii="Times New Roman" w:hAnsi="Times New Roman" w:cs="Times New Roman"/>
          <w:sz w:val="20"/>
          <w:szCs w:val="20"/>
          <w:lang w:val="en-GB"/>
        </w:rPr>
        <w:t xml:space="preserve"> Monetary Fund </w:t>
      </w:r>
      <w:r w:rsidR="006D39C0" w:rsidRPr="00386DF2">
        <w:rPr>
          <w:rFonts w:ascii="Times New Roman" w:hAnsi="Times New Roman" w:cs="Times New Roman"/>
          <w:sz w:val="20"/>
          <w:szCs w:val="20"/>
          <w:lang w:val="en-GB"/>
        </w:rPr>
        <w:t xml:space="preserve">and the </w:t>
      </w:r>
      <w:r w:rsidR="00AF484E">
        <w:rPr>
          <w:rFonts w:ascii="Times New Roman" w:hAnsi="Times New Roman" w:cs="Times New Roman"/>
          <w:sz w:val="20"/>
          <w:szCs w:val="20"/>
          <w:lang w:val="en-GB"/>
        </w:rPr>
        <w:t>Government</w:t>
      </w:r>
      <w:r w:rsidR="00AF484E" w:rsidRPr="00386DF2">
        <w:rPr>
          <w:rFonts w:ascii="Times New Roman" w:hAnsi="Times New Roman" w:cs="Times New Roman"/>
          <w:sz w:val="20"/>
          <w:szCs w:val="20"/>
          <w:lang w:val="en-GB"/>
        </w:rPr>
        <w:t xml:space="preserve"> </w:t>
      </w:r>
      <w:r w:rsidR="006D39C0" w:rsidRPr="00386DF2">
        <w:rPr>
          <w:rFonts w:ascii="Times New Roman" w:hAnsi="Times New Roman" w:cs="Times New Roman"/>
          <w:sz w:val="20"/>
          <w:szCs w:val="20"/>
          <w:lang w:val="en-GB"/>
        </w:rPr>
        <w:t xml:space="preserve">is geared to support policy credibility, </w:t>
      </w:r>
      <w:r w:rsidR="00845EE3" w:rsidRPr="00386DF2">
        <w:rPr>
          <w:rFonts w:ascii="Times New Roman" w:hAnsi="Times New Roman" w:cs="Times New Roman"/>
          <w:sz w:val="20"/>
          <w:szCs w:val="20"/>
          <w:lang w:val="en-GB"/>
        </w:rPr>
        <w:t xml:space="preserve">and will </w:t>
      </w:r>
      <w:r w:rsidR="006D39C0" w:rsidRPr="00386DF2">
        <w:rPr>
          <w:rFonts w:ascii="Times New Roman" w:hAnsi="Times New Roman" w:cs="Times New Roman"/>
          <w:sz w:val="20"/>
          <w:szCs w:val="20"/>
          <w:lang w:val="en-GB"/>
        </w:rPr>
        <w:t xml:space="preserve">attract donor support if implemented adequately. Inflation started decelerating during </w:t>
      </w:r>
      <w:r w:rsidR="00845EE3" w:rsidRPr="00386DF2">
        <w:rPr>
          <w:rFonts w:ascii="Times New Roman" w:hAnsi="Times New Roman" w:cs="Times New Roman"/>
          <w:sz w:val="20"/>
          <w:szCs w:val="20"/>
          <w:lang w:val="en-GB"/>
        </w:rPr>
        <w:t>the first quarter of 20</w:t>
      </w:r>
      <w:r w:rsidR="006D39C0" w:rsidRPr="00386DF2">
        <w:rPr>
          <w:rFonts w:ascii="Times New Roman" w:hAnsi="Times New Roman" w:cs="Times New Roman"/>
          <w:sz w:val="20"/>
          <w:szCs w:val="20"/>
          <w:lang w:val="en-GB"/>
        </w:rPr>
        <w:t xml:space="preserve">18, but prices are expected to pick up again by </w:t>
      </w:r>
      <w:r w:rsidR="00845EE3" w:rsidRPr="00386DF2">
        <w:rPr>
          <w:rFonts w:ascii="Times New Roman" w:hAnsi="Times New Roman" w:cs="Times New Roman"/>
          <w:sz w:val="20"/>
          <w:szCs w:val="20"/>
          <w:lang w:val="en-GB"/>
        </w:rPr>
        <w:t xml:space="preserve">the third quarter, </w:t>
      </w:r>
      <w:r w:rsidR="006D39C0" w:rsidRPr="00386DF2">
        <w:rPr>
          <w:rFonts w:ascii="Times New Roman" w:hAnsi="Times New Roman" w:cs="Times New Roman"/>
          <w:sz w:val="20"/>
          <w:szCs w:val="20"/>
          <w:lang w:val="en-GB"/>
        </w:rPr>
        <w:t xml:space="preserve">the needed automatic adjustment mechanism for retail fuel prices </w:t>
      </w:r>
      <w:r w:rsidR="00845EE3" w:rsidRPr="00386DF2">
        <w:rPr>
          <w:rFonts w:ascii="Times New Roman" w:hAnsi="Times New Roman" w:cs="Times New Roman"/>
          <w:sz w:val="20"/>
          <w:szCs w:val="20"/>
          <w:lang w:val="en-GB"/>
        </w:rPr>
        <w:t xml:space="preserve">having been </w:t>
      </w:r>
      <w:r w:rsidR="006D39C0" w:rsidRPr="00386DF2">
        <w:rPr>
          <w:rFonts w:ascii="Times New Roman" w:hAnsi="Times New Roman" w:cs="Times New Roman"/>
          <w:sz w:val="20"/>
          <w:szCs w:val="20"/>
          <w:lang w:val="en-GB"/>
        </w:rPr>
        <w:t xml:space="preserve">fully implemented </w:t>
      </w:r>
      <w:r w:rsidR="00AF484E">
        <w:rPr>
          <w:rFonts w:ascii="Times New Roman" w:hAnsi="Times New Roman" w:cs="Times New Roman"/>
          <w:sz w:val="20"/>
          <w:szCs w:val="20"/>
          <w:lang w:val="en-GB"/>
        </w:rPr>
        <w:t>in</w:t>
      </w:r>
      <w:r w:rsidR="00845EE3" w:rsidRPr="00386DF2">
        <w:rPr>
          <w:rFonts w:ascii="Times New Roman" w:hAnsi="Times New Roman" w:cs="Times New Roman"/>
          <w:sz w:val="20"/>
          <w:szCs w:val="20"/>
          <w:lang w:val="en-GB"/>
        </w:rPr>
        <w:t xml:space="preserve"> </w:t>
      </w:r>
      <w:r w:rsidR="006D39C0" w:rsidRPr="00386DF2">
        <w:rPr>
          <w:rFonts w:ascii="Times New Roman" w:hAnsi="Times New Roman" w:cs="Times New Roman"/>
          <w:sz w:val="20"/>
          <w:szCs w:val="20"/>
          <w:lang w:val="en-GB"/>
        </w:rPr>
        <w:t>June</w:t>
      </w:r>
      <w:r w:rsidR="00AF484E">
        <w:rPr>
          <w:rFonts w:ascii="Times New Roman" w:hAnsi="Times New Roman" w:cs="Times New Roman"/>
          <w:sz w:val="20"/>
          <w:szCs w:val="20"/>
          <w:lang w:val="en-GB"/>
        </w:rPr>
        <w:t xml:space="preserve">-July </w:t>
      </w:r>
      <w:r w:rsidR="006D39C0" w:rsidRPr="00386DF2">
        <w:rPr>
          <w:rFonts w:ascii="Times New Roman" w:hAnsi="Times New Roman" w:cs="Times New Roman"/>
          <w:sz w:val="20"/>
          <w:szCs w:val="20"/>
          <w:lang w:val="en-GB"/>
        </w:rPr>
        <w:t xml:space="preserve">2018. This had not yet taken place when the delegation left </w:t>
      </w:r>
      <w:r w:rsidR="00845EE3" w:rsidRPr="00386DF2">
        <w:rPr>
          <w:rFonts w:ascii="Times New Roman" w:hAnsi="Times New Roman" w:cs="Times New Roman"/>
          <w:sz w:val="20"/>
          <w:szCs w:val="20"/>
          <w:lang w:val="en-GB"/>
        </w:rPr>
        <w:t xml:space="preserve">on </w:t>
      </w:r>
      <w:r w:rsidR="00DF1304" w:rsidRPr="00386DF2">
        <w:rPr>
          <w:rFonts w:ascii="Times New Roman" w:hAnsi="Times New Roman" w:cs="Times New Roman"/>
          <w:sz w:val="20"/>
          <w:szCs w:val="20"/>
          <w:lang w:val="en-GB"/>
        </w:rPr>
        <w:t xml:space="preserve">30 </w:t>
      </w:r>
      <w:r w:rsidR="00823D09" w:rsidRPr="00386DF2">
        <w:rPr>
          <w:rFonts w:ascii="Times New Roman" w:hAnsi="Times New Roman" w:cs="Times New Roman"/>
          <w:sz w:val="20"/>
          <w:szCs w:val="20"/>
          <w:lang w:val="en-GB"/>
        </w:rPr>
        <w:t xml:space="preserve">June, but followed a week </w:t>
      </w:r>
      <w:r w:rsidR="00845EE3" w:rsidRPr="00386DF2">
        <w:rPr>
          <w:rFonts w:ascii="Times New Roman" w:hAnsi="Times New Roman" w:cs="Times New Roman"/>
          <w:sz w:val="20"/>
          <w:szCs w:val="20"/>
          <w:lang w:val="en-GB"/>
        </w:rPr>
        <w:t>later</w:t>
      </w:r>
      <w:r w:rsidR="00823D09" w:rsidRPr="00386DF2">
        <w:rPr>
          <w:rFonts w:ascii="Times New Roman" w:hAnsi="Times New Roman" w:cs="Times New Roman"/>
          <w:sz w:val="20"/>
          <w:szCs w:val="20"/>
          <w:lang w:val="en-GB"/>
        </w:rPr>
        <w:t xml:space="preserve">, </w:t>
      </w:r>
      <w:r w:rsidR="00845EE3" w:rsidRPr="00386DF2">
        <w:rPr>
          <w:rFonts w:ascii="Times New Roman" w:hAnsi="Times New Roman" w:cs="Times New Roman"/>
          <w:sz w:val="20"/>
          <w:szCs w:val="20"/>
          <w:lang w:val="en-GB"/>
        </w:rPr>
        <w:t>leading to</w:t>
      </w:r>
      <w:r w:rsidR="00C956A9" w:rsidRPr="00386DF2">
        <w:rPr>
          <w:rFonts w:ascii="Times New Roman" w:hAnsi="Times New Roman" w:cs="Times New Roman"/>
          <w:sz w:val="20"/>
          <w:szCs w:val="20"/>
          <w:lang w:val="en-GB"/>
        </w:rPr>
        <w:t xml:space="preserve"> unrest and protests against the fuel price increases</w:t>
      </w:r>
      <w:r w:rsidR="00AE6EB7" w:rsidRPr="00386DF2">
        <w:rPr>
          <w:rFonts w:ascii="Times New Roman" w:hAnsi="Times New Roman" w:cs="Times New Roman"/>
          <w:sz w:val="20"/>
          <w:szCs w:val="20"/>
          <w:lang w:val="en-GB"/>
        </w:rPr>
        <w:t>.</w:t>
      </w:r>
    </w:p>
    <w:p w14:paraId="09569E59" w14:textId="7CEF4F3A" w:rsidR="006D39C0" w:rsidRPr="00E80E47" w:rsidRDefault="006D39C0" w:rsidP="007530B8">
      <w:pPr>
        <w:spacing w:after="0"/>
        <w:ind w:left="1260" w:right="1656"/>
        <w:jc w:val="both"/>
        <w:rPr>
          <w:rFonts w:ascii="Times New Roman" w:eastAsia="Calibri" w:hAnsi="Times New Roman" w:cs="Times New Roman"/>
          <w:sz w:val="20"/>
          <w:szCs w:val="20"/>
        </w:rPr>
      </w:pPr>
    </w:p>
    <w:p w14:paraId="03BF5EE2" w14:textId="550B706F" w:rsidR="006D39C0" w:rsidRPr="00386DF2" w:rsidRDefault="00845EE3" w:rsidP="00386DF2">
      <w:pPr>
        <w:pStyle w:val="ListParagraph"/>
        <w:ind w:left="1267" w:right="1656" w:hanging="547"/>
        <w:contextualSpacing w:val="0"/>
        <w:jc w:val="both"/>
        <w:rPr>
          <w:rFonts w:ascii="Times New Roman" w:hAnsi="Times New Roman" w:cs="Times New Roman"/>
          <w:b/>
          <w:sz w:val="28"/>
          <w:szCs w:val="28"/>
          <w:lang w:val="en-GB"/>
        </w:rPr>
      </w:pPr>
      <w:r w:rsidRPr="00386DF2">
        <w:rPr>
          <w:rFonts w:ascii="Times New Roman" w:eastAsia="Calibri" w:hAnsi="Times New Roman" w:cs="Times New Roman"/>
          <w:b/>
          <w:sz w:val="28"/>
          <w:szCs w:val="28"/>
          <w:lang w:val="en-GB"/>
        </w:rPr>
        <w:t>III.</w:t>
      </w:r>
      <w:r w:rsidRPr="00386DF2">
        <w:rPr>
          <w:rFonts w:ascii="Times New Roman" w:eastAsia="Calibri" w:hAnsi="Times New Roman" w:cs="Times New Roman"/>
          <w:b/>
          <w:sz w:val="28"/>
          <w:szCs w:val="28"/>
          <w:lang w:val="en-GB"/>
        </w:rPr>
        <w:tab/>
      </w:r>
      <w:r w:rsidR="006D39C0" w:rsidRPr="00386DF2">
        <w:rPr>
          <w:rFonts w:ascii="Times New Roman" w:eastAsia="Calibri" w:hAnsi="Times New Roman" w:cs="Times New Roman"/>
          <w:b/>
          <w:sz w:val="28"/>
          <w:szCs w:val="28"/>
          <w:lang w:val="en-GB"/>
        </w:rPr>
        <w:t xml:space="preserve">Primary </w:t>
      </w:r>
      <w:r w:rsidR="007530B8" w:rsidRPr="00386DF2">
        <w:rPr>
          <w:rFonts w:ascii="Times New Roman" w:eastAsia="Calibri" w:hAnsi="Times New Roman" w:cs="Times New Roman"/>
          <w:b/>
          <w:sz w:val="28"/>
          <w:szCs w:val="28"/>
          <w:lang w:val="en-GB"/>
        </w:rPr>
        <w:t>t</w:t>
      </w:r>
      <w:r w:rsidR="006D39C0" w:rsidRPr="00386DF2">
        <w:rPr>
          <w:rFonts w:ascii="Times New Roman" w:eastAsia="Calibri" w:hAnsi="Times New Roman" w:cs="Times New Roman"/>
          <w:b/>
          <w:sz w:val="28"/>
          <w:szCs w:val="28"/>
          <w:lang w:val="en-GB"/>
        </w:rPr>
        <w:t xml:space="preserve">hemes of </w:t>
      </w:r>
      <w:r w:rsidRPr="00386DF2">
        <w:rPr>
          <w:rFonts w:ascii="Times New Roman" w:eastAsia="Calibri" w:hAnsi="Times New Roman" w:cs="Times New Roman"/>
          <w:b/>
          <w:sz w:val="28"/>
          <w:szCs w:val="28"/>
          <w:lang w:val="en-GB"/>
        </w:rPr>
        <w:t>the field</w:t>
      </w:r>
      <w:r w:rsidR="006D39C0" w:rsidRPr="00386DF2">
        <w:rPr>
          <w:rFonts w:ascii="Times New Roman" w:eastAsia="Calibri" w:hAnsi="Times New Roman" w:cs="Times New Roman"/>
          <w:b/>
          <w:sz w:val="28"/>
          <w:szCs w:val="28"/>
          <w:lang w:val="en-GB"/>
        </w:rPr>
        <w:t xml:space="preserve"> </w:t>
      </w:r>
      <w:r w:rsidR="007530B8" w:rsidRPr="00386DF2">
        <w:rPr>
          <w:rFonts w:ascii="Times New Roman" w:eastAsia="Calibri" w:hAnsi="Times New Roman" w:cs="Times New Roman"/>
          <w:b/>
          <w:sz w:val="28"/>
          <w:szCs w:val="28"/>
          <w:lang w:val="en-GB"/>
        </w:rPr>
        <w:t>v</w:t>
      </w:r>
      <w:r w:rsidR="006D39C0" w:rsidRPr="00386DF2">
        <w:rPr>
          <w:rFonts w:ascii="Times New Roman" w:eastAsia="Calibri" w:hAnsi="Times New Roman" w:cs="Times New Roman"/>
          <w:b/>
          <w:sz w:val="28"/>
          <w:szCs w:val="28"/>
          <w:lang w:val="en-GB"/>
        </w:rPr>
        <w:t>isit</w:t>
      </w:r>
    </w:p>
    <w:p w14:paraId="422B1BD3" w14:textId="36C4FF54" w:rsidR="000B69D7" w:rsidRPr="00386DF2" w:rsidRDefault="0091355D" w:rsidP="00386DF2">
      <w:pPr>
        <w:pStyle w:val="ListParagraph"/>
        <w:numPr>
          <w:ilvl w:val="0"/>
          <w:numId w:val="12"/>
        </w:numPr>
        <w:spacing w:after="120"/>
        <w:ind w:left="1627" w:right="1656"/>
        <w:contextualSpacing w:val="0"/>
        <w:jc w:val="both"/>
        <w:rPr>
          <w:rFonts w:ascii="Times New Roman" w:hAnsi="Times New Roman" w:cs="Times New Roman"/>
          <w:b/>
          <w:sz w:val="24"/>
          <w:szCs w:val="24"/>
        </w:rPr>
      </w:pPr>
      <w:r w:rsidRPr="00386DF2">
        <w:rPr>
          <w:rFonts w:ascii="Times New Roman" w:hAnsi="Times New Roman" w:cs="Times New Roman"/>
          <w:b/>
          <w:sz w:val="24"/>
          <w:szCs w:val="24"/>
          <w:lang w:val="en-GB"/>
        </w:rPr>
        <w:t>Health</w:t>
      </w:r>
    </w:p>
    <w:p w14:paraId="647089A1" w14:textId="20B61853" w:rsidR="00F01620" w:rsidRPr="00386DF2" w:rsidRDefault="0091355D" w:rsidP="005B1EEA">
      <w:pPr>
        <w:pStyle w:val="ListParagraph"/>
        <w:numPr>
          <w:ilvl w:val="0"/>
          <w:numId w:val="11"/>
        </w:numPr>
        <w:tabs>
          <w:tab w:val="left" w:pos="1530"/>
        </w:tabs>
        <w:spacing w:line="240" w:lineRule="auto"/>
        <w:ind w:left="1267"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Access to health services remains a challenge, and </w:t>
      </w:r>
      <w:r w:rsidR="00845EE3" w:rsidRPr="00386DF2">
        <w:rPr>
          <w:rFonts w:ascii="Times New Roman" w:hAnsi="Times New Roman" w:cs="Times New Roman"/>
          <w:sz w:val="20"/>
          <w:szCs w:val="20"/>
          <w:lang w:val="en-GB"/>
        </w:rPr>
        <w:t xml:space="preserve">Haitian women </w:t>
      </w:r>
      <w:r w:rsidRPr="00386DF2">
        <w:rPr>
          <w:rFonts w:ascii="Times New Roman" w:hAnsi="Times New Roman" w:cs="Times New Roman"/>
          <w:sz w:val="20"/>
          <w:szCs w:val="20"/>
          <w:lang w:val="en-GB"/>
        </w:rPr>
        <w:t xml:space="preserve">often have minimal access to prenatal care. </w:t>
      </w:r>
      <w:r w:rsidRPr="00386DF2">
        <w:rPr>
          <w:rFonts w:ascii="Times New Roman" w:hAnsi="Times New Roman" w:cs="Times New Roman"/>
          <w:bCs/>
          <w:sz w:val="20"/>
          <w:szCs w:val="20"/>
          <w:lang w:val="en-GB"/>
        </w:rPr>
        <w:t xml:space="preserve">The fertility rate </w:t>
      </w:r>
      <w:r w:rsidR="00AF484E">
        <w:rPr>
          <w:rFonts w:ascii="Times New Roman" w:hAnsi="Times New Roman" w:cs="Times New Roman"/>
          <w:bCs/>
          <w:sz w:val="20"/>
          <w:szCs w:val="20"/>
          <w:lang w:val="en-GB"/>
        </w:rPr>
        <w:t>remains</w:t>
      </w:r>
      <w:r w:rsidRPr="00386DF2">
        <w:rPr>
          <w:rFonts w:ascii="Times New Roman" w:hAnsi="Times New Roman" w:cs="Times New Roman"/>
          <w:bCs/>
          <w:sz w:val="20"/>
          <w:szCs w:val="20"/>
          <w:lang w:val="en-GB"/>
        </w:rPr>
        <w:t xml:space="preserve"> one of the highest in the region, </w:t>
      </w:r>
      <w:r w:rsidR="00845EE3" w:rsidRPr="00386DF2">
        <w:rPr>
          <w:rFonts w:ascii="Times New Roman" w:hAnsi="Times New Roman" w:cs="Times New Roman"/>
          <w:bCs/>
          <w:sz w:val="20"/>
          <w:szCs w:val="20"/>
          <w:lang w:val="en-GB"/>
        </w:rPr>
        <w:t xml:space="preserve">at </w:t>
      </w:r>
      <w:r w:rsidRPr="00386DF2">
        <w:rPr>
          <w:rFonts w:ascii="Times New Roman" w:hAnsi="Times New Roman" w:cs="Times New Roman"/>
          <w:bCs/>
          <w:sz w:val="20"/>
          <w:szCs w:val="20"/>
          <w:lang w:val="en-GB"/>
        </w:rPr>
        <w:t>3.1</w:t>
      </w:r>
      <w:r w:rsidR="00AF484E">
        <w:rPr>
          <w:rFonts w:ascii="Times New Roman" w:hAnsi="Times New Roman" w:cs="Times New Roman"/>
          <w:bCs/>
          <w:sz w:val="20"/>
          <w:szCs w:val="20"/>
          <w:lang w:val="en-GB"/>
        </w:rPr>
        <w:t> </w:t>
      </w:r>
      <w:r w:rsidRPr="00386DF2">
        <w:rPr>
          <w:rFonts w:ascii="Times New Roman" w:hAnsi="Times New Roman" w:cs="Times New Roman"/>
          <w:bCs/>
          <w:sz w:val="20"/>
          <w:szCs w:val="20"/>
          <w:lang w:val="en-GB"/>
        </w:rPr>
        <w:t xml:space="preserve">children per woman. The use of modern family planning methods </w:t>
      </w:r>
      <w:r w:rsidR="00AF484E">
        <w:rPr>
          <w:rFonts w:ascii="Times New Roman" w:hAnsi="Times New Roman" w:cs="Times New Roman"/>
          <w:bCs/>
          <w:sz w:val="20"/>
          <w:szCs w:val="20"/>
          <w:lang w:val="en-GB"/>
        </w:rPr>
        <w:t>stands at</w:t>
      </w:r>
      <w:r w:rsidR="00AF484E" w:rsidRPr="00386DF2">
        <w:rPr>
          <w:rFonts w:ascii="Times New Roman" w:hAnsi="Times New Roman" w:cs="Times New Roman"/>
          <w:bCs/>
          <w:sz w:val="20"/>
          <w:szCs w:val="20"/>
          <w:lang w:val="en-GB"/>
        </w:rPr>
        <w:t xml:space="preserve"> </w:t>
      </w:r>
      <w:r w:rsidRPr="00386DF2">
        <w:rPr>
          <w:rFonts w:ascii="Times New Roman" w:hAnsi="Times New Roman" w:cs="Times New Roman"/>
          <w:bCs/>
          <w:sz w:val="20"/>
          <w:szCs w:val="20"/>
          <w:lang w:val="en-GB"/>
        </w:rPr>
        <w:t xml:space="preserve">31.4 per cent among women in union aged 15-49 years, with a 35 per cent unmet need (50 per cent among girls aged 15-24 years). The lack of an integrated and functional logistics system hinders access to services locally, particularly in rural areas. </w:t>
      </w:r>
      <w:r w:rsidRPr="00386DF2">
        <w:rPr>
          <w:rFonts w:ascii="Times New Roman" w:hAnsi="Times New Roman" w:cs="Times New Roman"/>
          <w:sz w:val="20"/>
          <w:szCs w:val="20"/>
          <w:lang w:val="en-GB"/>
        </w:rPr>
        <w:t>In the</w:t>
      </w:r>
      <w:r w:rsidRPr="00F86C34">
        <w:rPr>
          <w:rFonts w:ascii="Times New Roman" w:hAnsi="Times New Roman" w:cs="Times New Roman"/>
          <w:sz w:val="20"/>
          <w:szCs w:val="20"/>
        </w:rPr>
        <w:t xml:space="preserve"> S</w:t>
      </w:r>
      <w:r w:rsidR="00A801FB">
        <w:rPr>
          <w:rFonts w:ascii="Times New Roman" w:hAnsi="Times New Roman" w:cs="Times New Roman"/>
          <w:sz w:val="20"/>
          <w:szCs w:val="20"/>
        </w:rPr>
        <w:t>ud</w:t>
      </w:r>
      <w:r w:rsidRPr="00F86C34">
        <w:rPr>
          <w:rFonts w:ascii="Times New Roman" w:hAnsi="Times New Roman" w:cs="Times New Roman"/>
          <w:sz w:val="20"/>
          <w:szCs w:val="20"/>
        </w:rPr>
        <w:t xml:space="preserve"> </w:t>
      </w:r>
      <w:r w:rsidRPr="00386DF2">
        <w:rPr>
          <w:rFonts w:ascii="Times New Roman" w:hAnsi="Times New Roman" w:cs="Times New Roman"/>
          <w:sz w:val="20"/>
          <w:szCs w:val="20"/>
          <w:lang w:val="en-GB"/>
        </w:rPr>
        <w:t>department</w:t>
      </w:r>
      <w:r w:rsidR="009D6725"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only 25</w:t>
      </w:r>
      <w:r w:rsidR="00845EE3" w:rsidRPr="00386DF2">
        <w:rPr>
          <w:rFonts w:ascii="Times New Roman" w:hAnsi="Times New Roman" w:cs="Times New Roman"/>
          <w:sz w:val="20"/>
          <w:szCs w:val="20"/>
          <w:lang w:val="en-GB"/>
        </w:rPr>
        <w:t xml:space="preserve"> per cent </w:t>
      </w:r>
      <w:r w:rsidRPr="00386DF2">
        <w:rPr>
          <w:rFonts w:ascii="Times New Roman" w:hAnsi="Times New Roman" w:cs="Times New Roman"/>
          <w:sz w:val="20"/>
          <w:szCs w:val="20"/>
          <w:lang w:val="en-GB"/>
        </w:rPr>
        <w:t xml:space="preserve">of women </w:t>
      </w:r>
      <w:r w:rsidR="00AF484E">
        <w:rPr>
          <w:rFonts w:ascii="Times New Roman" w:hAnsi="Times New Roman" w:cs="Times New Roman"/>
          <w:sz w:val="20"/>
          <w:szCs w:val="20"/>
          <w:lang w:val="en-GB"/>
        </w:rPr>
        <w:t>give birth</w:t>
      </w:r>
      <w:r w:rsidR="00D5148D" w:rsidRPr="00386DF2">
        <w:rPr>
          <w:rFonts w:ascii="Times New Roman" w:hAnsi="Times New Roman" w:cs="Times New Roman"/>
          <w:sz w:val="20"/>
          <w:szCs w:val="20"/>
          <w:lang w:val="en-GB"/>
        </w:rPr>
        <w:t xml:space="preserve"> in hospitals</w:t>
      </w:r>
      <w:r w:rsidR="00AF484E">
        <w:rPr>
          <w:rFonts w:ascii="Times New Roman" w:hAnsi="Times New Roman" w:cs="Times New Roman"/>
          <w:sz w:val="20"/>
          <w:szCs w:val="20"/>
          <w:lang w:val="en-GB"/>
        </w:rPr>
        <w:t>,</w:t>
      </w:r>
      <w:r w:rsidR="00D5148D" w:rsidRPr="00386DF2">
        <w:rPr>
          <w:rFonts w:ascii="Times New Roman" w:hAnsi="Times New Roman" w:cs="Times New Roman"/>
          <w:sz w:val="20"/>
          <w:szCs w:val="20"/>
          <w:lang w:val="en-GB"/>
        </w:rPr>
        <w:t xml:space="preserve"> and there is </w:t>
      </w:r>
      <w:r w:rsidR="00D56A98" w:rsidRPr="00386DF2">
        <w:rPr>
          <w:rFonts w:ascii="Times New Roman" w:hAnsi="Times New Roman" w:cs="Times New Roman"/>
          <w:sz w:val="20"/>
          <w:szCs w:val="20"/>
          <w:lang w:val="en-GB"/>
        </w:rPr>
        <w:t xml:space="preserve">a </w:t>
      </w:r>
      <w:r w:rsidR="00D5148D" w:rsidRPr="00386DF2">
        <w:rPr>
          <w:rFonts w:ascii="Times New Roman" w:hAnsi="Times New Roman" w:cs="Times New Roman"/>
          <w:sz w:val="20"/>
          <w:szCs w:val="20"/>
          <w:lang w:val="en-GB"/>
        </w:rPr>
        <w:t>35</w:t>
      </w:r>
      <w:r w:rsidR="00D56A98" w:rsidRPr="00386DF2">
        <w:rPr>
          <w:rFonts w:ascii="Times New Roman" w:hAnsi="Times New Roman" w:cs="Times New Roman"/>
          <w:sz w:val="20"/>
          <w:szCs w:val="20"/>
          <w:lang w:val="en-GB"/>
        </w:rPr>
        <w:t xml:space="preserve"> per cent</w:t>
      </w:r>
      <w:r w:rsidR="00D5148D" w:rsidRPr="00386DF2">
        <w:rPr>
          <w:rFonts w:ascii="Times New Roman" w:hAnsi="Times New Roman" w:cs="Times New Roman"/>
          <w:sz w:val="20"/>
          <w:szCs w:val="20"/>
          <w:lang w:val="en-GB"/>
        </w:rPr>
        <w:t xml:space="preserve"> unmet need for modern family </w:t>
      </w:r>
      <w:r w:rsidR="00AF484E">
        <w:rPr>
          <w:rFonts w:ascii="Times New Roman" w:hAnsi="Times New Roman" w:cs="Times New Roman"/>
          <w:sz w:val="20"/>
          <w:szCs w:val="20"/>
          <w:lang w:val="en-GB"/>
        </w:rPr>
        <w:t xml:space="preserve">planning </w:t>
      </w:r>
      <w:r w:rsidR="00D5148D" w:rsidRPr="00386DF2">
        <w:rPr>
          <w:rFonts w:ascii="Times New Roman" w:hAnsi="Times New Roman" w:cs="Times New Roman"/>
          <w:sz w:val="20"/>
          <w:szCs w:val="20"/>
          <w:lang w:val="en-GB"/>
        </w:rPr>
        <w:t xml:space="preserve">methods. </w:t>
      </w:r>
      <w:r w:rsidR="009D6725" w:rsidRPr="00386DF2">
        <w:rPr>
          <w:rFonts w:ascii="Times New Roman" w:hAnsi="Times New Roman" w:cs="Times New Roman"/>
          <w:sz w:val="20"/>
          <w:szCs w:val="20"/>
          <w:lang w:val="en-GB"/>
        </w:rPr>
        <w:t xml:space="preserve">A core output for UNFPA work </w:t>
      </w:r>
      <w:r w:rsidR="00D56A98" w:rsidRPr="00386DF2">
        <w:rPr>
          <w:rFonts w:ascii="Times New Roman" w:hAnsi="Times New Roman" w:cs="Times New Roman"/>
          <w:sz w:val="20"/>
          <w:szCs w:val="20"/>
          <w:lang w:val="en-GB"/>
        </w:rPr>
        <w:t>is to increase</w:t>
      </w:r>
      <w:r w:rsidR="009D6725" w:rsidRPr="00386DF2">
        <w:rPr>
          <w:rFonts w:ascii="Times New Roman" w:hAnsi="Times New Roman" w:cs="Times New Roman"/>
          <w:sz w:val="20"/>
          <w:szCs w:val="20"/>
          <w:lang w:val="en-GB"/>
        </w:rPr>
        <w:t xml:space="preserve"> national capacity to provide high</w:t>
      </w:r>
      <w:r w:rsidR="00D56A98" w:rsidRPr="00386DF2">
        <w:rPr>
          <w:rFonts w:ascii="Times New Roman" w:hAnsi="Times New Roman" w:cs="Times New Roman"/>
          <w:sz w:val="20"/>
          <w:szCs w:val="20"/>
          <w:lang w:val="en-GB"/>
        </w:rPr>
        <w:t>-</w:t>
      </w:r>
      <w:r w:rsidR="009D6725" w:rsidRPr="00386DF2">
        <w:rPr>
          <w:rFonts w:ascii="Times New Roman" w:hAnsi="Times New Roman" w:cs="Times New Roman"/>
          <w:sz w:val="20"/>
          <w:szCs w:val="20"/>
          <w:lang w:val="en-GB"/>
        </w:rPr>
        <w:t xml:space="preserve">quality comprehensive maternal and </w:t>
      </w:r>
      <w:r w:rsidR="00C956A9" w:rsidRPr="00386DF2">
        <w:rPr>
          <w:rFonts w:ascii="Times New Roman" w:hAnsi="Times New Roman" w:cs="Times New Roman"/>
          <w:sz w:val="20"/>
          <w:szCs w:val="20"/>
          <w:lang w:val="en-GB"/>
        </w:rPr>
        <w:t>newborn</w:t>
      </w:r>
      <w:r w:rsidR="009D6725" w:rsidRPr="00386DF2">
        <w:rPr>
          <w:rFonts w:ascii="Times New Roman" w:hAnsi="Times New Roman" w:cs="Times New Roman"/>
          <w:sz w:val="20"/>
          <w:szCs w:val="20"/>
          <w:lang w:val="en-GB"/>
        </w:rPr>
        <w:t xml:space="preserve"> health services.  </w:t>
      </w:r>
    </w:p>
    <w:p w14:paraId="20CB0129" w14:textId="77777777" w:rsidR="00F01620" w:rsidRPr="00386DF2" w:rsidRDefault="00F01620" w:rsidP="005B1EEA">
      <w:pPr>
        <w:pStyle w:val="ListParagraph"/>
        <w:tabs>
          <w:tab w:val="left" w:pos="1530"/>
        </w:tabs>
        <w:spacing w:line="240" w:lineRule="auto"/>
        <w:ind w:left="1267" w:right="1656"/>
        <w:jc w:val="both"/>
        <w:rPr>
          <w:rFonts w:ascii="Times New Roman" w:hAnsi="Times New Roman" w:cs="Times New Roman"/>
          <w:sz w:val="12"/>
          <w:szCs w:val="12"/>
          <w:lang w:val="en-GB"/>
        </w:rPr>
      </w:pPr>
    </w:p>
    <w:p w14:paraId="55C333EA" w14:textId="4C8CFE33" w:rsidR="00F01620" w:rsidRPr="00386DF2" w:rsidRDefault="000D69BB" w:rsidP="005B1EEA">
      <w:pPr>
        <w:pStyle w:val="ListParagraph"/>
        <w:numPr>
          <w:ilvl w:val="0"/>
          <w:numId w:val="11"/>
        </w:numPr>
        <w:tabs>
          <w:tab w:val="left" w:pos="1530"/>
        </w:tabs>
        <w:spacing w:line="240" w:lineRule="auto"/>
        <w:ind w:left="1267" w:right="1656" w:firstLine="0"/>
        <w:jc w:val="both"/>
        <w:rPr>
          <w:rFonts w:ascii="Times New Roman" w:hAnsi="Times New Roman" w:cs="Times New Roman"/>
          <w:color w:val="000000" w:themeColor="text1"/>
          <w:sz w:val="20"/>
          <w:szCs w:val="20"/>
          <w:lang w:val="en-GB"/>
        </w:rPr>
      </w:pPr>
      <w:r w:rsidRPr="00386DF2">
        <w:rPr>
          <w:rFonts w:ascii="Times New Roman" w:hAnsi="Times New Roman" w:cs="Times New Roman"/>
          <w:sz w:val="20"/>
          <w:szCs w:val="20"/>
          <w:lang w:val="en-GB"/>
        </w:rPr>
        <w:t>On 25 June</w:t>
      </w:r>
      <w:r w:rsidR="0091355D" w:rsidRPr="00386DF2">
        <w:rPr>
          <w:rFonts w:ascii="Times New Roman" w:hAnsi="Times New Roman" w:cs="Times New Roman"/>
          <w:sz w:val="20"/>
          <w:szCs w:val="20"/>
          <w:lang w:val="en-GB"/>
        </w:rPr>
        <w:t>, the delegation visited the only national</w:t>
      </w:r>
      <w:r w:rsidR="00D56A98" w:rsidRPr="00386DF2">
        <w:rPr>
          <w:rFonts w:ascii="Times New Roman" w:hAnsi="Times New Roman" w:cs="Times New Roman"/>
          <w:sz w:val="20"/>
          <w:szCs w:val="20"/>
          <w:lang w:val="en-GB"/>
        </w:rPr>
        <w:t>ly</w:t>
      </w:r>
      <w:r w:rsidR="0091355D" w:rsidRPr="00386DF2">
        <w:rPr>
          <w:rFonts w:ascii="Times New Roman" w:hAnsi="Times New Roman" w:cs="Times New Roman"/>
          <w:sz w:val="20"/>
          <w:szCs w:val="20"/>
          <w:lang w:val="en-GB"/>
        </w:rPr>
        <w:t xml:space="preserve"> accredited midwifery </w:t>
      </w:r>
      <w:r w:rsidRPr="00386DF2">
        <w:rPr>
          <w:rFonts w:ascii="Times New Roman" w:hAnsi="Times New Roman" w:cs="Times New Roman"/>
          <w:sz w:val="20"/>
          <w:szCs w:val="20"/>
          <w:lang w:val="en-GB"/>
        </w:rPr>
        <w:t xml:space="preserve">school </w:t>
      </w:r>
      <w:r w:rsidR="0091355D" w:rsidRPr="00386DF2">
        <w:rPr>
          <w:rFonts w:ascii="Times New Roman" w:hAnsi="Times New Roman" w:cs="Times New Roman"/>
          <w:sz w:val="20"/>
          <w:szCs w:val="20"/>
          <w:lang w:val="en-GB"/>
        </w:rPr>
        <w:t xml:space="preserve">in Haiti, a strong example of joint </w:t>
      </w:r>
      <w:r w:rsidR="009D6725" w:rsidRPr="00386DF2">
        <w:rPr>
          <w:rFonts w:ascii="Times New Roman" w:hAnsi="Times New Roman" w:cs="Times New Roman"/>
          <w:sz w:val="20"/>
          <w:szCs w:val="20"/>
          <w:lang w:val="en-GB"/>
        </w:rPr>
        <w:t>work between UNOPS and UNFPA in partnership</w:t>
      </w:r>
      <w:r w:rsidR="00C956A9" w:rsidRPr="00386DF2">
        <w:rPr>
          <w:rFonts w:ascii="Times New Roman" w:hAnsi="Times New Roman" w:cs="Times New Roman"/>
          <w:sz w:val="20"/>
          <w:szCs w:val="20"/>
          <w:lang w:val="en-GB"/>
        </w:rPr>
        <w:t xml:space="preserve"> with the Government</w:t>
      </w:r>
      <w:r w:rsidR="009D6725" w:rsidRPr="00386DF2">
        <w:rPr>
          <w:rFonts w:ascii="Times New Roman" w:hAnsi="Times New Roman" w:cs="Times New Roman"/>
          <w:sz w:val="20"/>
          <w:szCs w:val="20"/>
          <w:lang w:val="en-GB"/>
        </w:rPr>
        <w:t>.</w:t>
      </w:r>
      <w:r w:rsidR="00C956A9" w:rsidRPr="00386DF2">
        <w:rPr>
          <w:rFonts w:ascii="Times New Roman" w:hAnsi="Times New Roman" w:cs="Times New Roman"/>
          <w:sz w:val="20"/>
          <w:szCs w:val="20"/>
          <w:lang w:val="en-GB"/>
        </w:rPr>
        <w:t xml:space="preserve"> </w:t>
      </w:r>
      <w:r w:rsidR="00D56A98" w:rsidRPr="00386DF2">
        <w:rPr>
          <w:rFonts w:ascii="Times New Roman" w:hAnsi="Times New Roman" w:cs="Times New Roman"/>
          <w:sz w:val="20"/>
          <w:szCs w:val="20"/>
          <w:lang w:val="en-GB"/>
        </w:rPr>
        <w:t xml:space="preserve">The </w:t>
      </w:r>
      <w:r w:rsidR="00C956A9" w:rsidRPr="00386DF2">
        <w:rPr>
          <w:rFonts w:ascii="Times New Roman" w:hAnsi="Times New Roman" w:cs="Times New Roman"/>
          <w:sz w:val="20"/>
          <w:szCs w:val="20"/>
          <w:lang w:val="en-GB"/>
        </w:rPr>
        <w:t>UNFPA Executive Director</w:t>
      </w:r>
      <w:r w:rsidR="00D56A98" w:rsidRPr="00386DF2">
        <w:rPr>
          <w:rFonts w:ascii="Times New Roman" w:hAnsi="Times New Roman" w:cs="Times New Roman"/>
          <w:sz w:val="20"/>
          <w:szCs w:val="20"/>
          <w:lang w:val="en-GB"/>
        </w:rPr>
        <w:t>,</w:t>
      </w:r>
      <w:r w:rsidR="00C956A9" w:rsidRPr="00386DF2">
        <w:rPr>
          <w:rFonts w:ascii="Times New Roman" w:hAnsi="Times New Roman" w:cs="Times New Roman"/>
          <w:sz w:val="20"/>
          <w:szCs w:val="20"/>
          <w:lang w:val="en-GB"/>
        </w:rPr>
        <w:t xml:space="preserve"> who was also travelling in Haiti</w:t>
      </w:r>
      <w:r w:rsidR="00D56A98" w:rsidRPr="00386DF2">
        <w:rPr>
          <w:rFonts w:ascii="Times New Roman" w:hAnsi="Times New Roman" w:cs="Times New Roman"/>
          <w:sz w:val="20"/>
          <w:szCs w:val="20"/>
          <w:lang w:val="en-GB"/>
        </w:rPr>
        <w:t>,</w:t>
      </w:r>
      <w:r w:rsidR="00C956A9" w:rsidRPr="00386DF2">
        <w:rPr>
          <w:rFonts w:ascii="Times New Roman" w:hAnsi="Times New Roman" w:cs="Times New Roman"/>
          <w:sz w:val="20"/>
          <w:szCs w:val="20"/>
          <w:lang w:val="en-GB"/>
        </w:rPr>
        <w:t xml:space="preserve"> was </w:t>
      </w:r>
      <w:r w:rsidR="00633914" w:rsidRPr="00386DF2">
        <w:rPr>
          <w:rFonts w:ascii="Times New Roman" w:hAnsi="Times New Roman" w:cs="Times New Roman"/>
          <w:sz w:val="20"/>
          <w:szCs w:val="20"/>
          <w:lang w:val="en-GB"/>
        </w:rPr>
        <w:t>a</w:t>
      </w:r>
      <w:r w:rsidR="00C956A9" w:rsidRPr="00386DF2">
        <w:rPr>
          <w:rFonts w:ascii="Times New Roman" w:hAnsi="Times New Roman" w:cs="Times New Roman"/>
          <w:sz w:val="20"/>
          <w:szCs w:val="20"/>
          <w:lang w:val="en-GB"/>
        </w:rPr>
        <w:t>ble to attend alongside the Executive Board delegation.</w:t>
      </w:r>
      <w:r w:rsidR="00633914" w:rsidRPr="00386DF2">
        <w:rPr>
          <w:rFonts w:ascii="Times New Roman" w:hAnsi="Times New Roman" w:cs="Times New Roman"/>
          <w:sz w:val="20"/>
          <w:szCs w:val="20"/>
          <w:lang w:val="en-GB"/>
        </w:rPr>
        <w:t xml:space="preserve"> In their presence, the Executive Director launched two multi-year program</w:t>
      </w:r>
      <w:r w:rsidR="00D56A98" w:rsidRPr="00386DF2">
        <w:rPr>
          <w:rFonts w:ascii="Times New Roman" w:hAnsi="Times New Roman" w:cs="Times New Roman"/>
          <w:sz w:val="20"/>
          <w:szCs w:val="20"/>
          <w:lang w:val="en-GB"/>
        </w:rPr>
        <w:t>me</w:t>
      </w:r>
      <w:r w:rsidR="00633914" w:rsidRPr="00386DF2">
        <w:rPr>
          <w:rFonts w:ascii="Times New Roman" w:hAnsi="Times New Roman" w:cs="Times New Roman"/>
          <w:sz w:val="20"/>
          <w:szCs w:val="20"/>
          <w:lang w:val="en-GB"/>
        </w:rPr>
        <w:t>s in support of reproductive health: one, an inter</w:t>
      </w:r>
      <w:r w:rsidR="00D56A98" w:rsidRPr="00386DF2">
        <w:rPr>
          <w:rFonts w:ascii="Times New Roman" w:hAnsi="Times New Roman" w:cs="Times New Roman"/>
          <w:sz w:val="20"/>
          <w:szCs w:val="20"/>
          <w:lang w:val="en-GB"/>
        </w:rPr>
        <w:t>-</w:t>
      </w:r>
      <w:r w:rsidR="00633914" w:rsidRPr="00386DF2">
        <w:rPr>
          <w:rFonts w:ascii="Times New Roman" w:hAnsi="Times New Roman" w:cs="Times New Roman"/>
          <w:sz w:val="20"/>
          <w:szCs w:val="20"/>
          <w:lang w:val="en-GB"/>
        </w:rPr>
        <w:t xml:space="preserve">agency project with </w:t>
      </w:r>
      <w:r w:rsidR="00D56A98" w:rsidRPr="00386DF2">
        <w:rPr>
          <w:rFonts w:ascii="Times New Roman" w:hAnsi="Times New Roman" w:cs="Times New Roman"/>
          <w:sz w:val="20"/>
          <w:szCs w:val="20"/>
          <w:lang w:val="en-GB"/>
        </w:rPr>
        <w:t>the United Nations Children’s Fund (</w:t>
      </w:r>
      <w:r w:rsidR="00633914" w:rsidRPr="00386DF2">
        <w:rPr>
          <w:rFonts w:ascii="Times New Roman" w:hAnsi="Times New Roman" w:cs="Times New Roman"/>
          <w:sz w:val="20"/>
          <w:szCs w:val="20"/>
          <w:lang w:val="en-GB"/>
        </w:rPr>
        <w:t>UNICEF</w:t>
      </w:r>
      <w:r w:rsidR="00D56A98" w:rsidRPr="00386DF2">
        <w:rPr>
          <w:rFonts w:ascii="Times New Roman" w:hAnsi="Times New Roman" w:cs="Times New Roman"/>
          <w:sz w:val="20"/>
          <w:szCs w:val="20"/>
          <w:lang w:val="en-GB"/>
        </w:rPr>
        <w:t>)</w:t>
      </w:r>
      <w:r w:rsidR="00633914" w:rsidRPr="00386DF2">
        <w:rPr>
          <w:rFonts w:ascii="Times New Roman" w:hAnsi="Times New Roman" w:cs="Times New Roman"/>
          <w:sz w:val="20"/>
          <w:szCs w:val="20"/>
          <w:lang w:val="en-GB"/>
        </w:rPr>
        <w:t xml:space="preserve">, </w:t>
      </w:r>
      <w:r w:rsidR="00D56A98" w:rsidRPr="00386DF2">
        <w:rPr>
          <w:rFonts w:ascii="Times New Roman" w:hAnsi="Times New Roman" w:cs="Times New Roman"/>
          <w:sz w:val="20"/>
          <w:szCs w:val="20"/>
          <w:lang w:val="en-GB"/>
        </w:rPr>
        <w:t>the Joint United Nations Programme on HIV/AIDS,</w:t>
      </w:r>
      <w:r w:rsidR="00633914" w:rsidRPr="00386DF2">
        <w:rPr>
          <w:rFonts w:ascii="Times New Roman" w:hAnsi="Times New Roman" w:cs="Times New Roman"/>
          <w:sz w:val="20"/>
          <w:szCs w:val="20"/>
          <w:lang w:val="en-GB"/>
        </w:rPr>
        <w:t xml:space="preserve"> </w:t>
      </w:r>
      <w:r w:rsidR="00D56A98" w:rsidRPr="00386DF2">
        <w:rPr>
          <w:rFonts w:ascii="Times New Roman" w:hAnsi="Times New Roman" w:cs="Times New Roman"/>
          <w:sz w:val="20"/>
          <w:szCs w:val="20"/>
          <w:lang w:val="en-GB"/>
        </w:rPr>
        <w:t>and the World Health Organization (</w:t>
      </w:r>
      <w:r w:rsidR="00633914" w:rsidRPr="00386DF2">
        <w:rPr>
          <w:rFonts w:ascii="Times New Roman" w:hAnsi="Times New Roman" w:cs="Times New Roman"/>
          <w:sz w:val="20"/>
          <w:szCs w:val="20"/>
          <w:lang w:val="en-GB"/>
        </w:rPr>
        <w:t>WHO</w:t>
      </w:r>
      <w:r w:rsidR="00D56A98" w:rsidRPr="00386DF2">
        <w:rPr>
          <w:rFonts w:ascii="Times New Roman" w:hAnsi="Times New Roman" w:cs="Times New Roman"/>
          <w:sz w:val="20"/>
          <w:szCs w:val="20"/>
          <w:lang w:val="en-GB"/>
        </w:rPr>
        <w:t>);</w:t>
      </w:r>
      <w:r w:rsidR="00633914" w:rsidRPr="00386DF2">
        <w:rPr>
          <w:rFonts w:ascii="Times New Roman" w:hAnsi="Times New Roman" w:cs="Times New Roman"/>
          <w:sz w:val="20"/>
          <w:szCs w:val="20"/>
          <w:lang w:val="en-GB"/>
        </w:rPr>
        <w:t xml:space="preserve"> and </w:t>
      </w:r>
      <w:r w:rsidR="00D56A98" w:rsidRPr="00386DF2">
        <w:rPr>
          <w:rFonts w:ascii="Times New Roman" w:hAnsi="Times New Roman" w:cs="Times New Roman"/>
          <w:sz w:val="20"/>
          <w:szCs w:val="20"/>
          <w:lang w:val="en-GB"/>
        </w:rPr>
        <w:t>the other,</w:t>
      </w:r>
      <w:r w:rsidR="00633914" w:rsidRPr="00386DF2">
        <w:rPr>
          <w:rFonts w:ascii="Times New Roman" w:hAnsi="Times New Roman" w:cs="Times New Roman"/>
          <w:sz w:val="20"/>
          <w:szCs w:val="20"/>
          <w:lang w:val="en-GB"/>
        </w:rPr>
        <w:t xml:space="preserve"> to expand the curriculum </w:t>
      </w:r>
      <w:r w:rsidR="00D56A98" w:rsidRPr="00386DF2">
        <w:rPr>
          <w:rFonts w:ascii="Times New Roman" w:hAnsi="Times New Roman" w:cs="Times New Roman"/>
          <w:sz w:val="20"/>
          <w:szCs w:val="20"/>
          <w:lang w:val="en-GB"/>
        </w:rPr>
        <w:t xml:space="preserve">of the </w:t>
      </w:r>
      <w:r w:rsidR="001C0E75" w:rsidRPr="00386DF2">
        <w:rPr>
          <w:rFonts w:ascii="Times New Roman" w:hAnsi="Times New Roman" w:cs="Times New Roman"/>
          <w:sz w:val="20"/>
          <w:szCs w:val="20"/>
          <w:lang w:val="en-GB"/>
        </w:rPr>
        <w:t xml:space="preserve">Higher Institute of Midwifery </w:t>
      </w:r>
      <w:r w:rsidR="00633914" w:rsidRPr="00386DF2">
        <w:rPr>
          <w:rFonts w:ascii="Times New Roman" w:hAnsi="Times New Roman" w:cs="Times New Roman"/>
          <w:sz w:val="20"/>
          <w:szCs w:val="20"/>
          <w:lang w:val="en-GB"/>
        </w:rPr>
        <w:t>to include humanitarian response and leadership skills</w:t>
      </w:r>
      <w:r w:rsidR="00D56A98" w:rsidRPr="00386DF2">
        <w:rPr>
          <w:rFonts w:ascii="Times New Roman" w:hAnsi="Times New Roman" w:cs="Times New Roman"/>
          <w:sz w:val="20"/>
          <w:szCs w:val="20"/>
          <w:lang w:val="en-GB"/>
        </w:rPr>
        <w:t>.</w:t>
      </w:r>
      <w:r w:rsidR="00633914" w:rsidRPr="00386DF2">
        <w:rPr>
          <w:rFonts w:ascii="Times New Roman" w:hAnsi="Times New Roman" w:cs="Times New Roman"/>
          <w:sz w:val="20"/>
          <w:szCs w:val="20"/>
          <w:lang w:val="en-GB"/>
        </w:rPr>
        <w:t xml:space="preserve"> </w:t>
      </w:r>
      <w:r w:rsidR="00D978D4" w:rsidRPr="00386DF2">
        <w:rPr>
          <w:rFonts w:ascii="Times New Roman" w:hAnsi="Times New Roman" w:cs="Times New Roman"/>
          <w:sz w:val="20"/>
          <w:szCs w:val="20"/>
          <w:lang w:val="en-GB"/>
        </w:rPr>
        <w:t xml:space="preserve">Discussions are </w:t>
      </w:r>
      <w:r w:rsidR="00D56A98" w:rsidRPr="00386DF2">
        <w:rPr>
          <w:rFonts w:ascii="Times New Roman" w:hAnsi="Times New Roman" w:cs="Times New Roman"/>
          <w:sz w:val="20"/>
          <w:szCs w:val="20"/>
          <w:lang w:val="en-GB"/>
        </w:rPr>
        <w:t xml:space="preserve">under way to </w:t>
      </w:r>
      <w:r w:rsidR="00854FDA" w:rsidRPr="00386DF2">
        <w:rPr>
          <w:rFonts w:ascii="Times New Roman" w:hAnsi="Times New Roman" w:cs="Times New Roman"/>
          <w:sz w:val="20"/>
          <w:szCs w:val="20"/>
          <w:lang w:val="en-GB"/>
        </w:rPr>
        <w:t>ex</w:t>
      </w:r>
      <w:r w:rsidR="00854FDA">
        <w:rPr>
          <w:rFonts w:ascii="Times New Roman" w:hAnsi="Times New Roman" w:cs="Times New Roman"/>
          <w:sz w:val="20"/>
          <w:szCs w:val="20"/>
          <w:lang w:val="en-GB"/>
        </w:rPr>
        <w:t>te</w:t>
      </w:r>
      <w:r w:rsidR="00854FDA" w:rsidRPr="00386DF2">
        <w:rPr>
          <w:rFonts w:ascii="Times New Roman" w:hAnsi="Times New Roman" w:cs="Times New Roman"/>
          <w:sz w:val="20"/>
          <w:szCs w:val="20"/>
          <w:lang w:val="en-GB"/>
        </w:rPr>
        <w:t xml:space="preserve">nd </w:t>
      </w:r>
      <w:r w:rsidR="00B97139" w:rsidRPr="00386DF2">
        <w:rPr>
          <w:rFonts w:ascii="Times New Roman" w:hAnsi="Times New Roman" w:cs="Times New Roman"/>
          <w:sz w:val="20"/>
          <w:szCs w:val="20"/>
          <w:lang w:val="en-GB"/>
        </w:rPr>
        <w:t xml:space="preserve">the certified midwifery training to two </w:t>
      </w:r>
      <w:r w:rsidR="0091355D" w:rsidRPr="00386DF2">
        <w:rPr>
          <w:rFonts w:ascii="Times New Roman" w:hAnsi="Times New Roman" w:cs="Times New Roman"/>
          <w:sz w:val="20"/>
          <w:szCs w:val="20"/>
          <w:lang w:val="en-GB"/>
        </w:rPr>
        <w:t>more sites located in more rural areas</w:t>
      </w:r>
      <w:r w:rsidR="00D56A98" w:rsidRPr="00386DF2">
        <w:rPr>
          <w:rFonts w:ascii="Times New Roman" w:hAnsi="Times New Roman" w:cs="Times New Roman"/>
          <w:sz w:val="20"/>
          <w:szCs w:val="20"/>
          <w:lang w:val="en-GB"/>
        </w:rPr>
        <w:t>,</w:t>
      </w:r>
      <w:r w:rsidR="0091355D" w:rsidRPr="00386DF2">
        <w:rPr>
          <w:rFonts w:ascii="Times New Roman" w:hAnsi="Times New Roman" w:cs="Times New Roman"/>
          <w:sz w:val="20"/>
          <w:szCs w:val="20"/>
          <w:lang w:val="en-GB"/>
        </w:rPr>
        <w:t xml:space="preserve"> improv</w:t>
      </w:r>
      <w:r w:rsidR="00854FDA">
        <w:rPr>
          <w:rFonts w:ascii="Times New Roman" w:hAnsi="Times New Roman" w:cs="Times New Roman"/>
          <w:sz w:val="20"/>
          <w:szCs w:val="20"/>
          <w:lang w:val="en-GB"/>
        </w:rPr>
        <w:t>ing</w:t>
      </w:r>
      <w:r w:rsidR="0091355D" w:rsidRPr="00386DF2">
        <w:rPr>
          <w:rFonts w:ascii="Times New Roman" w:hAnsi="Times New Roman" w:cs="Times New Roman"/>
          <w:sz w:val="20"/>
          <w:szCs w:val="20"/>
          <w:lang w:val="en-GB"/>
        </w:rPr>
        <w:t xml:space="preserve"> access</w:t>
      </w:r>
      <w:r w:rsidR="00D978D4" w:rsidRPr="00386DF2">
        <w:rPr>
          <w:rFonts w:ascii="Times New Roman" w:hAnsi="Times New Roman" w:cs="Times New Roman"/>
          <w:sz w:val="20"/>
          <w:szCs w:val="20"/>
          <w:lang w:val="en-GB"/>
        </w:rPr>
        <w:t xml:space="preserve"> to professional midwifery services</w:t>
      </w:r>
      <w:r w:rsidR="0091355D"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The </w:t>
      </w:r>
      <w:r w:rsidR="001C0E75" w:rsidRPr="00386DF2">
        <w:rPr>
          <w:rFonts w:ascii="Times New Roman" w:hAnsi="Times New Roman" w:cs="Times New Roman"/>
          <w:sz w:val="20"/>
          <w:szCs w:val="20"/>
          <w:lang w:val="en-GB"/>
        </w:rPr>
        <w:t xml:space="preserve">work </w:t>
      </w:r>
      <w:r w:rsidRPr="00386DF2">
        <w:rPr>
          <w:rFonts w:ascii="Times New Roman" w:hAnsi="Times New Roman" w:cs="Times New Roman"/>
          <w:sz w:val="20"/>
          <w:szCs w:val="20"/>
          <w:lang w:val="en-GB"/>
        </w:rPr>
        <w:t>is an example of trilateral</w:t>
      </w:r>
      <w:r w:rsidR="00D978D4" w:rsidRPr="00386DF2">
        <w:rPr>
          <w:rFonts w:ascii="Times New Roman" w:hAnsi="Times New Roman" w:cs="Times New Roman"/>
          <w:sz w:val="20"/>
          <w:szCs w:val="20"/>
          <w:lang w:val="en-GB"/>
        </w:rPr>
        <w:t xml:space="preserve"> cooperation between </w:t>
      </w:r>
      <w:r w:rsidRPr="00386DF2">
        <w:rPr>
          <w:rFonts w:ascii="Times New Roman" w:hAnsi="Times New Roman" w:cs="Times New Roman"/>
          <w:sz w:val="20"/>
          <w:szCs w:val="20"/>
          <w:lang w:val="en-GB"/>
        </w:rPr>
        <w:t>the U</w:t>
      </w:r>
      <w:r w:rsidR="00D56A98" w:rsidRPr="00386DF2">
        <w:rPr>
          <w:rFonts w:ascii="Times New Roman" w:hAnsi="Times New Roman" w:cs="Times New Roman"/>
          <w:sz w:val="20"/>
          <w:szCs w:val="20"/>
          <w:lang w:val="en-GB"/>
        </w:rPr>
        <w:t>nited Nations</w:t>
      </w:r>
      <w:r w:rsidRPr="00386DF2">
        <w:rPr>
          <w:rFonts w:ascii="Times New Roman" w:hAnsi="Times New Roman" w:cs="Times New Roman"/>
          <w:sz w:val="20"/>
          <w:szCs w:val="20"/>
          <w:lang w:val="en-GB"/>
        </w:rPr>
        <w:t xml:space="preserve"> system</w:t>
      </w:r>
      <w:r w:rsidR="00D978D4" w:rsidRPr="00386DF2">
        <w:rPr>
          <w:rFonts w:ascii="Times New Roman" w:hAnsi="Times New Roman" w:cs="Times New Roman"/>
          <w:sz w:val="20"/>
          <w:szCs w:val="20"/>
          <w:lang w:val="en-GB"/>
        </w:rPr>
        <w:t xml:space="preserve"> </w:t>
      </w:r>
      <w:r w:rsidR="00D978D4" w:rsidRPr="00386DF2">
        <w:rPr>
          <w:rFonts w:ascii="Times New Roman" w:hAnsi="Times New Roman" w:cs="Times New Roman"/>
          <w:sz w:val="20"/>
          <w:szCs w:val="20"/>
          <w:lang w:val="en-GB"/>
        </w:rPr>
        <w:lastRenderedPageBreak/>
        <w:t>(UNFPA and UNOPS)</w:t>
      </w:r>
      <w:r w:rsidRPr="00386DF2">
        <w:rPr>
          <w:rFonts w:ascii="Times New Roman" w:hAnsi="Times New Roman" w:cs="Times New Roman"/>
          <w:sz w:val="20"/>
          <w:szCs w:val="20"/>
          <w:lang w:val="en-GB"/>
        </w:rPr>
        <w:t>, the Haitian government</w:t>
      </w:r>
      <w:r w:rsidR="00D56A98"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w:t>
      </w:r>
      <w:r w:rsidR="00D978D4" w:rsidRPr="00386DF2">
        <w:rPr>
          <w:rFonts w:ascii="Times New Roman" w:hAnsi="Times New Roman" w:cs="Times New Roman"/>
          <w:sz w:val="20"/>
          <w:szCs w:val="20"/>
          <w:lang w:val="en-GB"/>
        </w:rPr>
        <w:t>donor</w:t>
      </w:r>
      <w:r w:rsidR="00854FDA">
        <w:rPr>
          <w:rFonts w:ascii="Times New Roman" w:hAnsi="Times New Roman" w:cs="Times New Roman"/>
          <w:sz w:val="20"/>
          <w:szCs w:val="20"/>
          <w:lang w:val="en-GB"/>
        </w:rPr>
        <w:t>s</w:t>
      </w:r>
      <w:r w:rsidR="00D56A98" w:rsidRPr="00386DF2">
        <w:rPr>
          <w:rFonts w:ascii="Times New Roman" w:hAnsi="Times New Roman" w:cs="Times New Roman"/>
          <w:sz w:val="20"/>
          <w:szCs w:val="20"/>
          <w:lang w:val="en-GB"/>
        </w:rPr>
        <w:t xml:space="preserve"> –</w:t>
      </w:r>
      <w:r w:rsidR="00D978D4" w:rsidRPr="00386DF2">
        <w:rPr>
          <w:rFonts w:ascii="Times New Roman" w:hAnsi="Times New Roman" w:cs="Times New Roman"/>
          <w:sz w:val="20"/>
          <w:szCs w:val="20"/>
          <w:lang w:val="en-GB"/>
        </w:rPr>
        <w:t xml:space="preserve"> in this case Canada and Mexico. The Higher Institute of Midwifery </w:t>
      </w:r>
      <w:r w:rsidR="00D56A98" w:rsidRPr="00386DF2">
        <w:rPr>
          <w:rFonts w:ascii="Times New Roman" w:hAnsi="Times New Roman" w:cs="Times New Roman"/>
          <w:sz w:val="20"/>
          <w:szCs w:val="20"/>
          <w:lang w:val="en-GB"/>
        </w:rPr>
        <w:t>represents</w:t>
      </w:r>
      <w:r w:rsidR="00D978D4" w:rsidRPr="00386DF2">
        <w:rPr>
          <w:rFonts w:ascii="Times New Roman" w:hAnsi="Times New Roman" w:cs="Times New Roman"/>
          <w:sz w:val="20"/>
          <w:szCs w:val="20"/>
          <w:lang w:val="en-GB"/>
        </w:rPr>
        <w:t xml:space="preserve"> an important opportunity to overcome obstacles to eradicati</w:t>
      </w:r>
      <w:r w:rsidR="001C0E75" w:rsidRPr="00386DF2">
        <w:rPr>
          <w:rFonts w:ascii="Times New Roman" w:hAnsi="Times New Roman" w:cs="Times New Roman"/>
          <w:sz w:val="20"/>
          <w:szCs w:val="20"/>
          <w:lang w:val="en-GB"/>
        </w:rPr>
        <w:t>ng</w:t>
      </w:r>
      <w:r w:rsidR="00D978D4" w:rsidRPr="00386DF2">
        <w:rPr>
          <w:rFonts w:ascii="Times New Roman" w:hAnsi="Times New Roman" w:cs="Times New Roman"/>
          <w:sz w:val="20"/>
          <w:szCs w:val="20"/>
          <w:lang w:val="en-GB"/>
        </w:rPr>
        <w:t xml:space="preserve"> maternal deaths</w:t>
      </w:r>
      <w:r w:rsidR="001C0E75" w:rsidRPr="00386DF2">
        <w:rPr>
          <w:rFonts w:ascii="Times New Roman" w:hAnsi="Times New Roman" w:cs="Times New Roman"/>
          <w:sz w:val="20"/>
          <w:szCs w:val="20"/>
          <w:lang w:val="en-GB"/>
        </w:rPr>
        <w:t>,</w:t>
      </w:r>
      <w:r w:rsidR="00B97139" w:rsidRPr="00386DF2">
        <w:rPr>
          <w:rFonts w:ascii="Times New Roman" w:hAnsi="Times New Roman" w:cs="Times New Roman"/>
          <w:sz w:val="20"/>
          <w:szCs w:val="20"/>
          <w:lang w:val="en-GB"/>
        </w:rPr>
        <w:t xml:space="preserve"> which increased from 359</w:t>
      </w:r>
      <w:r w:rsidR="001C0E75" w:rsidRPr="00386DF2">
        <w:rPr>
          <w:rFonts w:ascii="Times New Roman" w:hAnsi="Times New Roman" w:cs="Times New Roman"/>
          <w:sz w:val="20"/>
          <w:szCs w:val="20"/>
          <w:lang w:val="en-GB"/>
        </w:rPr>
        <w:t> </w:t>
      </w:r>
      <w:r w:rsidR="00B97139" w:rsidRPr="00386DF2">
        <w:rPr>
          <w:rFonts w:ascii="Times New Roman" w:hAnsi="Times New Roman" w:cs="Times New Roman"/>
          <w:sz w:val="20"/>
          <w:szCs w:val="20"/>
          <w:lang w:val="en-GB"/>
        </w:rPr>
        <w:t xml:space="preserve">to 530 per 100,000 </w:t>
      </w:r>
      <w:r w:rsidR="001C0E75" w:rsidRPr="00386DF2">
        <w:rPr>
          <w:rFonts w:ascii="Times New Roman" w:hAnsi="Times New Roman" w:cs="Times New Roman"/>
          <w:sz w:val="20"/>
          <w:szCs w:val="20"/>
          <w:lang w:val="en-GB"/>
        </w:rPr>
        <w:t xml:space="preserve">between 2016 and 2017, </w:t>
      </w:r>
      <w:r w:rsidR="00B97139" w:rsidRPr="00386DF2">
        <w:rPr>
          <w:rFonts w:ascii="Times New Roman" w:hAnsi="Times New Roman" w:cs="Times New Roman"/>
          <w:sz w:val="20"/>
          <w:szCs w:val="20"/>
          <w:lang w:val="en-GB"/>
        </w:rPr>
        <w:t xml:space="preserve">according to </w:t>
      </w:r>
      <w:r w:rsidR="001C0E75" w:rsidRPr="00386DF2">
        <w:rPr>
          <w:rFonts w:ascii="Times New Roman" w:hAnsi="Times New Roman" w:cs="Times New Roman"/>
          <w:sz w:val="20"/>
          <w:szCs w:val="20"/>
          <w:lang w:val="en-GB"/>
        </w:rPr>
        <w:t>the Demographic and Health Surveys programme</w:t>
      </w:r>
      <w:r w:rsidR="00D978D4" w:rsidRPr="00386DF2">
        <w:rPr>
          <w:rFonts w:ascii="Times New Roman" w:hAnsi="Times New Roman" w:cs="Times New Roman"/>
          <w:sz w:val="20"/>
          <w:szCs w:val="20"/>
          <w:lang w:val="en-GB"/>
        </w:rPr>
        <w:t>. Most pregnant women in Haiti are still delivering at home</w:t>
      </w:r>
      <w:r w:rsidR="00CD079D" w:rsidRPr="00386DF2">
        <w:rPr>
          <w:rFonts w:ascii="Times New Roman" w:hAnsi="Times New Roman" w:cs="Times New Roman"/>
          <w:sz w:val="20"/>
          <w:szCs w:val="20"/>
          <w:lang w:val="en-GB"/>
        </w:rPr>
        <w:t>, typically without professional support</w:t>
      </w:r>
      <w:r w:rsidR="00D978D4" w:rsidRPr="00386DF2">
        <w:rPr>
          <w:rFonts w:ascii="Times New Roman" w:hAnsi="Times New Roman" w:cs="Times New Roman"/>
          <w:sz w:val="20"/>
          <w:szCs w:val="20"/>
          <w:lang w:val="en-GB"/>
        </w:rPr>
        <w:t xml:space="preserve">. The institute embodies and demonstrates the importance of two </w:t>
      </w:r>
      <w:r w:rsidR="001C0E75" w:rsidRPr="00386DF2">
        <w:rPr>
          <w:rFonts w:ascii="Times New Roman" w:hAnsi="Times New Roman" w:cs="Times New Roman"/>
          <w:sz w:val="20"/>
          <w:szCs w:val="20"/>
          <w:lang w:val="en-GB"/>
        </w:rPr>
        <w:t xml:space="preserve">elements </w:t>
      </w:r>
      <w:r w:rsidR="00D978D4" w:rsidRPr="00386DF2">
        <w:rPr>
          <w:rFonts w:ascii="Times New Roman" w:hAnsi="Times New Roman" w:cs="Times New Roman"/>
          <w:sz w:val="20"/>
          <w:szCs w:val="20"/>
          <w:lang w:val="en-GB"/>
        </w:rPr>
        <w:t xml:space="preserve">relevant to </w:t>
      </w:r>
      <w:r w:rsidR="009223A4" w:rsidRPr="00386DF2">
        <w:rPr>
          <w:rFonts w:ascii="Times New Roman" w:hAnsi="Times New Roman" w:cs="Times New Roman"/>
          <w:sz w:val="20"/>
          <w:szCs w:val="20"/>
          <w:lang w:val="en-GB"/>
        </w:rPr>
        <w:t>long-term</w:t>
      </w:r>
      <w:r w:rsidR="00D978D4" w:rsidRPr="00386DF2">
        <w:rPr>
          <w:rFonts w:ascii="Times New Roman" w:hAnsi="Times New Roman" w:cs="Times New Roman"/>
          <w:sz w:val="20"/>
          <w:szCs w:val="20"/>
          <w:lang w:val="en-GB"/>
        </w:rPr>
        <w:t xml:space="preserve"> </w:t>
      </w:r>
      <w:r w:rsidR="009223A4" w:rsidRPr="00386DF2">
        <w:rPr>
          <w:rFonts w:ascii="Times New Roman" w:hAnsi="Times New Roman" w:cs="Times New Roman"/>
          <w:sz w:val="20"/>
          <w:szCs w:val="20"/>
          <w:lang w:val="en-GB"/>
        </w:rPr>
        <w:t>development:</w:t>
      </w:r>
      <w:r w:rsidR="00D978D4" w:rsidRPr="00386DF2">
        <w:rPr>
          <w:rFonts w:ascii="Times New Roman" w:hAnsi="Times New Roman" w:cs="Times New Roman"/>
          <w:sz w:val="20"/>
          <w:szCs w:val="20"/>
          <w:lang w:val="en-GB"/>
        </w:rPr>
        <w:t xml:space="preserve"> education and infrastructure. </w:t>
      </w:r>
      <w:r w:rsidR="00D5148D" w:rsidRPr="00386DF2">
        <w:rPr>
          <w:rFonts w:ascii="Times New Roman" w:hAnsi="Times New Roman" w:cs="Times New Roman"/>
          <w:sz w:val="20"/>
          <w:szCs w:val="20"/>
          <w:lang w:val="en-GB"/>
        </w:rPr>
        <w:t xml:space="preserve">It is crucial that this work continues to scale up, as the current number of midwifery graduates from </w:t>
      </w:r>
      <w:r w:rsidR="001C0E75" w:rsidRPr="00386DF2">
        <w:rPr>
          <w:rFonts w:ascii="Times New Roman" w:hAnsi="Times New Roman" w:cs="Times New Roman"/>
          <w:sz w:val="20"/>
          <w:szCs w:val="20"/>
          <w:lang w:val="en-GB"/>
        </w:rPr>
        <w:t xml:space="preserve">the Institute </w:t>
      </w:r>
      <w:r w:rsidR="00D5148D" w:rsidRPr="00386DF2">
        <w:rPr>
          <w:rFonts w:ascii="Times New Roman" w:hAnsi="Times New Roman" w:cs="Times New Roman"/>
          <w:sz w:val="20"/>
          <w:szCs w:val="20"/>
          <w:lang w:val="en-GB"/>
        </w:rPr>
        <w:t xml:space="preserve">deployed in the system </w:t>
      </w:r>
      <w:r w:rsidR="001C0E75" w:rsidRPr="00386DF2">
        <w:rPr>
          <w:rFonts w:ascii="Times New Roman" w:hAnsi="Times New Roman" w:cs="Times New Roman"/>
          <w:sz w:val="20"/>
          <w:szCs w:val="20"/>
          <w:lang w:val="en-GB"/>
        </w:rPr>
        <w:t xml:space="preserve">stands at </w:t>
      </w:r>
      <w:r w:rsidR="00D5148D" w:rsidRPr="00386DF2">
        <w:rPr>
          <w:rFonts w:ascii="Times New Roman" w:hAnsi="Times New Roman" w:cs="Times New Roman"/>
          <w:sz w:val="20"/>
          <w:szCs w:val="20"/>
          <w:lang w:val="en-GB"/>
        </w:rPr>
        <w:t>425, far short of the 2</w:t>
      </w:r>
      <w:r w:rsidR="001C0E75" w:rsidRPr="00386DF2">
        <w:rPr>
          <w:rFonts w:ascii="Times New Roman" w:hAnsi="Times New Roman" w:cs="Times New Roman"/>
          <w:sz w:val="20"/>
          <w:szCs w:val="20"/>
          <w:lang w:val="en-GB"/>
        </w:rPr>
        <w:t>,</w:t>
      </w:r>
      <w:r w:rsidR="00D5148D" w:rsidRPr="00386DF2">
        <w:rPr>
          <w:rFonts w:ascii="Times New Roman" w:hAnsi="Times New Roman" w:cs="Times New Roman"/>
          <w:sz w:val="20"/>
          <w:szCs w:val="20"/>
          <w:lang w:val="en-GB"/>
        </w:rPr>
        <w:t xml:space="preserve">200 </w:t>
      </w:r>
      <w:r w:rsidR="001C0E75" w:rsidRPr="00386DF2">
        <w:rPr>
          <w:rFonts w:ascii="Times New Roman" w:hAnsi="Times New Roman" w:cs="Times New Roman"/>
          <w:sz w:val="20"/>
          <w:szCs w:val="20"/>
          <w:lang w:val="en-GB"/>
        </w:rPr>
        <w:t xml:space="preserve">target </w:t>
      </w:r>
      <w:r w:rsidR="00D5148D" w:rsidRPr="00386DF2">
        <w:rPr>
          <w:rFonts w:ascii="Times New Roman" w:hAnsi="Times New Roman" w:cs="Times New Roman"/>
          <w:sz w:val="20"/>
          <w:szCs w:val="20"/>
          <w:lang w:val="en-GB"/>
        </w:rPr>
        <w:t xml:space="preserve">recommended </w:t>
      </w:r>
      <w:r w:rsidR="001C0E75" w:rsidRPr="00386DF2">
        <w:rPr>
          <w:rFonts w:ascii="Times New Roman" w:hAnsi="Times New Roman" w:cs="Times New Roman"/>
          <w:sz w:val="20"/>
          <w:szCs w:val="20"/>
          <w:lang w:val="en-GB"/>
        </w:rPr>
        <w:t>by WHO</w:t>
      </w:r>
      <w:r w:rsidR="00D5148D" w:rsidRPr="00386DF2">
        <w:rPr>
          <w:rFonts w:ascii="Times New Roman" w:hAnsi="Times New Roman" w:cs="Times New Roman"/>
          <w:sz w:val="20"/>
          <w:szCs w:val="20"/>
          <w:lang w:val="en-GB"/>
        </w:rPr>
        <w:t xml:space="preserve">. </w:t>
      </w:r>
    </w:p>
    <w:p w14:paraId="1B54BFD0" w14:textId="77777777" w:rsidR="00F01620" w:rsidRPr="00386DF2" w:rsidRDefault="00F01620" w:rsidP="005B1EEA">
      <w:pPr>
        <w:pStyle w:val="ListParagraph"/>
        <w:tabs>
          <w:tab w:val="left" w:pos="1620"/>
        </w:tabs>
        <w:spacing w:line="240" w:lineRule="auto"/>
        <w:ind w:left="1267" w:right="1656"/>
        <w:jc w:val="both"/>
        <w:rPr>
          <w:rFonts w:ascii="Times New Roman" w:hAnsi="Times New Roman" w:cs="Times New Roman"/>
          <w:color w:val="000000" w:themeColor="text1"/>
          <w:sz w:val="12"/>
          <w:szCs w:val="12"/>
          <w:lang w:val="en-GB"/>
        </w:rPr>
      </w:pPr>
    </w:p>
    <w:p w14:paraId="4F4179B0" w14:textId="7A85DF60" w:rsidR="00F01620" w:rsidRPr="00386DF2" w:rsidRDefault="0091355D" w:rsidP="005B1EEA">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en-GB"/>
        </w:rPr>
      </w:pPr>
      <w:r w:rsidRPr="00386DF2">
        <w:rPr>
          <w:rFonts w:ascii="Times New Roman" w:hAnsi="Times New Roman" w:cs="Times New Roman"/>
          <w:sz w:val="20"/>
          <w:szCs w:val="20"/>
          <w:lang w:val="en-GB"/>
        </w:rPr>
        <w:t xml:space="preserve">Other key health projects were UNOPS site visits to the national ambulance centre in Port-au Prince, </w:t>
      </w:r>
      <w:r w:rsidR="00054EEA" w:rsidRPr="00386DF2">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Saint</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Antoine Hospital, and a vaccine storage facility, </w:t>
      </w:r>
      <w:r w:rsidR="009223A4" w:rsidRPr="00386DF2">
        <w:rPr>
          <w:rFonts w:ascii="Times New Roman" w:hAnsi="Times New Roman" w:cs="Times New Roman"/>
          <w:sz w:val="20"/>
          <w:szCs w:val="20"/>
          <w:lang w:val="en-GB"/>
        </w:rPr>
        <w:t xml:space="preserve">the latter two </w:t>
      </w:r>
      <w:r w:rsidRPr="00386DF2">
        <w:rPr>
          <w:rFonts w:ascii="Times New Roman" w:hAnsi="Times New Roman" w:cs="Times New Roman"/>
          <w:sz w:val="20"/>
          <w:szCs w:val="20"/>
          <w:lang w:val="en-GB"/>
        </w:rPr>
        <w:t>in J</w:t>
      </w:r>
      <w:r w:rsidR="001C0E75" w:rsidRPr="00386DF2">
        <w:rPr>
          <w:rFonts w:ascii="Times New Roman" w:hAnsi="Times New Roman" w:cs="Times New Roman"/>
          <w:sz w:val="20"/>
          <w:szCs w:val="20"/>
          <w:lang w:val="en-GB"/>
        </w:rPr>
        <w:t>é</w:t>
      </w:r>
      <w:r w:rsidRPr="00386DF2">
        <w:rPr>
          <w:rFonts w:ascii="Times New Roman" w:hAnsi="Times New Roman" w:cs="Times New Roman"/>
          <w:sz w:val="20"/>
          <w:szCs w:val="20"/>
          <w:lang w:val="en-GB"/>
        </w:rPr>
        <w:t>r</w:t>
      </w:r>
      <w:r w:rsidR="001C0E75" w:rsidRPr="00386DF2">
        <w:rPr>
          <w:rFonts w:ascii="Times New Roman" w:hAnsi="Times New Roman" w:cs="Times New Roman"/>
          <w:sz w:val="20"/>
          <w:szCs w:val="20"/>
          <w:lang w:val="en-GB"/>
        </w:rPr>
        <w:t>é</w:t>
      </w:r>
      <w:r w:rsidRPr="00386DF2">
        <w:rPr>
          <w:rFonts w:ascii="Times New Roman" w:hAnsi="Times New Roman" w:cs="Times New Roman"/>
          <w:sz w:val="20"/>
          <w:szCs w:val="20"/>
          <w:lang w:val="en-GB"/>
        </w:rPr>
        <w:t xml:space="preserve">mie. </w:t>
      </w:r>
      <w:r w:rsidR="009D6725" w:rsidRPr="00386DF2">
        <w:rPr>
          <w:rFonts w:ascii="Times New Roman" w:hAnsi="Times New Roman" w:cs="Times New Roman"/>
          <w:sz w:val="20"/>
          <w:szCs w:val="20"/>
          <w:lang w:val="en-GB"/>
        </w:rPr>
        <w:t xml:space="preserve">All </w:t>
      </w:r>
      <w:r w:rsidR="009223A4" w:rsidRPr="00386DF2">
        <w:rPr>
          <w:rFonts w:ascii="Times New Roman" w:hAnsi="Times New Roman" w:cs="Times New Roman"/>
          <w:sz w:val="20"/>
          <w:szCs w:val="20"/>
          <w:lang w:val="en-GB"/>
        </w:rPr>
        <w:t>highlighted</w:t>
      </w:r>
      <w:r w:rsidR="009D6725" w:rsidRPr="00386DF2">
        <w:rPr>
          <w:rFonts w:ascii="Times New Roman" w:hAnsi="Times New Roman" w:cs="Times New Roman"/>
          <w:sz w:val="20"/>
          <w:szCs w:val="20"/>
          <w:lang w:val="en-GB"/>
        </w:rPr>
        <w:t xml:space="preserve"> the challenges of gaps in services and logis</w:t>
      </w:r>
      <w:r w:rsidR="009223A4" w:rsidRPr="00386DF2">
        <w:rPr>
          <w:rFonts w:ascii="Times New Roman" w:hAnsi="Times New Roman" w:cs="Times New Roman"/>
          <w:sz w:val="20"/>
          <w:szCs w:val="20"/>
          <w:lang w:val="en-GB"/>
        </w:rPr>
        <w:t>tics networks</w:t>
      </w:r>
      <w:r w:rsidR="00854FDA">
        <w:rPr>
          <w:rFonts w:ascii="Times New Roman" w:hAnsi="Times New Roman" w:cs="Times New Roman"/>
          <w:sz w:val="20"/>
          <w:szCs w:val="20"/>
          <w:lang w:val="en-GB"/>
        </w:rPr>
        <w:t>,</w:t>
      </w:r>
      <w:r w:rsidR="009223A4" w:rsidRPr="00386DF2">
        <w:rPr>
          <w:rFonts w:ascii="Times New Roman" w:hAnsi="Times New Roman" w:cs="Times New Roman"/>
          <w:sz w:val="20"/>
          <w:szCs w:val="20"/>
          <w:lang w:val="en-GB"/>
        </w:rPr>
        <w:t xml:space="preserve"> as well </w:t>
      </w:r>
      <w:r w:rsidR="009D6725" w:rsidRPr="00386DF2">
        <w:rPr>
          <w:rFonts w:ascii="Times New Roman" w:hAnsi="Times New Roman" w:cs="Times New Roman"/>
          <w:sz w:val="20"/>
          <w:szCs w:val="20"/>
          <w:lang w:val="en-GB"/>
        </w:rPr>
        <w:t>the fundamental lack of human resources, p</w:t>
      </w:r>
      <w:r w:rsidR="009223A4" w:rsidRPr="00386DF2">
        <w:rPr>
          <w:rFonts w:ascii="Times New Roman" w:hAnsi="Times New Roman" w:cs="Times New Roman"/>
          <w:sz w:val="20"/>
          <w:szCs w:val="20"/>
          <w:lang w:val="en-GB"/>
        </w:rPr>
        <w:t>articularly trained surgeons.</w:t>
      </w:r>
      <w:r w:rsidR="00C956A9" w:rsidRPr="00386DF2">
        <w:rPr>
          <w:rFonts w:ascii="Times New Roman" w:hAnsi="Times New Roman" w:cs="Times New Roman"/>
          <w:sz w:val="20"/>
          <w:szCs w:val="20"/>
          <w:lang w:val="en-GB"/>
        </w:rPr>
        <w:t xml:space="preserve"> </w:t>
      </w:r>
      <w:r w:rsidR="009D6725" w:rsidRPr="00386DF2">
        <w:rPr>
          <w:rFonts w:ascii="Times New Roman" w:hAnsi="Times New Roman" w:cs="Times New Roman"/>
          <w:sz w:val="20"/>
          <w:szCs w:val="20"/>
          <w:lang w:val="en-GB"/>
        </w:rPr>
        <w:t xml:space="preserve">The national ambulance centre in </w:t>
      </w:r>
      <w:r w:rsidR="00CD079D" w:rsidRPr="00386DF2">
        <w:rPr>
          <w:rFonts w:ascii="Times New Roman" w:hAnsi="Times New Roman" w:cs="Times New Roman"/>
          <w:sz w:val="20"/>
          <w:szCs w:val="20"/>
          <w:lang w:val="en-GB"/>
        </w:rPr>
        <w:t>P</w:t>
      </w:r>
      <w:r w:rsidR="009D6725" w:rsidRPr="00386DF2">
        <w:rPr>
          <w:rFonts w:ascii="Times New Roman" w:hAnsi="Times New Roman" w:cs="Times New Roman"/>
          <w:sz w:val="20"/>
          <w:szCs w:val="20"/>
          <w:lang w:val="en-GB"/>
        </w:rPr>
        <w:t>ort</w:t>
      </w:r>
      <w:r w:rsidR="00CD079D" w:rsidRPr="00386DF2">
        <w:rPr>
          <w:rFonts w:ascii="Times New Roman" w:hAnsi="Times New Roman" w:cs="Times New Roman"/>
          <w:sz w:val="20"/>
          <w:szCs w:val="20"/>
          <w:lang w:val="en-GB"/>
        </w:rPr>
        <w:t>-au-P</w:t>
      </w:r>
      <w:r w:rsidR="009D6725" w:rsidRPr="00386DF2">
        <w:rPr>
          <w:rFonts w:ascii="Times New Roman" w:hAnsi="Times New Roman" w:cs="Times New Roman"/>
          <w:sz w:val="20"/>
          <w:szCs w:val="20"/>
          <w:lang w:val="en-GB"/>
        </w:rPr>
        <w:t xml:space="preserve">rince, which was shut </w:t>
      </w:r>
      <w:r w:rsidR="001A1670" w:rsidRPr="00386DF2">
        <w:rPr>
          <w:rFonts w:ascii="Times New Roman" w:hAnsi="Times New Roman" w:cs="Times New Roman"/>
          <w:sz w:val="20"/>
          <w:szCs w:val="20"/>
          <w:lang w:val="en-GB"/>
        </w:rPr>
        <w:t>down in July 2017</w:t>
      </w:r>
      <w:r w:rsidR="00AE6EB7" w:rsidRPr="00386DF2">
        <w:rPr>
          <w:rFonts w:ascii="Times New Roman" w:hAnsi="Times New Roman" w:cs="Times New Roman"/>
          <w:sz w:val="20"/>
          <w:szCs w:val="20"/>
          <w:lang w:val="en-GB"/>
        </w:rPr>
        <w:t xml:space="preserve"> as part of a</w:t>
      </w:r>
      <w:r w:rsidR="00CF7F3F" w:rsidRPr="00386DF2">
        <w:rPr>
          <w:rFonts w:ascii="Times New Roman" w:hAnsi="Times New Roman" w:cs="Times New Roman"/>
          <w:sz w:val="20"/>
          <w:szCs w:val="20"/>
          <w:lang w:val="en-GB"/>
        </w:rPr>
        <w:t xml:space="preserve"> broad effort </w:t>
      </w:r>
      <w:r w:rsidR="001C0E75" w:rsidRPr="00386DF2">
        <w:rPr>
          <w:rFonts w:ascii="Times New Roman" w:hAnsi="Times New Roman" w:cs="Times New Roman"/>
          <w:sz w:val="20"/>
          <w:szCs w:val="20"/>
          <w:lang w:val="en-GB"/>
        </w:rPr>
        <w:t xml:space="preserve">by </w:t>
      </w:r>
      <w:r w:rsidR="00CF7F3F" w:rsidRPr="00386DF2">
        <w:rPr>
          <w:rFonts w:ascii="Times New Roman" w:hAnsi="Times New Roman" w:cs="Times New Roman"/>
          <w:sz w:val="20"/>
          <w:szCs w:val="20"/>
          <w:lang w:val="en-GB"/>
        </w:rPr>
        <w:t>the Ministr</w:t>
      </w:r>
      <w:r w:rsidR="001C0E75" w:rsidRPr="00386DF2">
        <w:rPr>
          <w:rFonts w:ascii="Times New Roman" w:hAnsi="Times New Roman" w:cs="Times New Roman"/>
          <w:sz w:val="20"/>
          <w:szCs w:val="20"/>
          <w:lang w:val="en-GB"/>
        </w:rPr>
        <w:t>y</w:t>
      </w:r>
      <w:r w:rsidR="00CF7F3F" w:rsidRPr="00386DF2">
        <w:rPr>
          <w:rFonts w:ascii="Times New Roman" w:hAnsi="Times New Roman" w:cs="Times New Roman"/>
          <w:sz w:val="20"/>
          <w:szCs w:val="20"/>
          <w:lang w:val="en-GB"/>
        </w:rPr>
        <w:t xml:space="preserve"> of Health to reform the institution</w:t>
      </w:r>
      <w:r w:rsidR="001A1670" w:rsidRPr="00386DF2">
        <w:rPr>
          <w:rFonts w:ascii="Times New Roman" w:hAnsi="Times New Roman" w:cs="Times New Roman"/>
          <w:sz w:val="20"/>
          <w:szCs w:val="20"/>
          <w:lang w:val="en-GB"/>
        </w:rPr>
        <w:t>, demonstrates how important it is to address</w:t>
      </w:r>
      <w:r w:rsidR="00CD079D" w:rsidRPr="00386DF2">
        <w:rPr>
          <w:rFonts w:ascii="Times New Roman" w:hAnsi="Times New Roman" w:cs="Times New Roman"/>
          <w:sz w:val="20"/>
          <w:szCs w:val="20"/>
          <w:lang w:val="en-GB"/>
        </w:rPr>
        <w:t xml:space="preserve"> the</w:t>
      </w:r>
      <w:r w:rsidR="001A1670" w:rsidRPr="00386DF2">
        <w:rPr>
          <w:rFonts w:ascii="Times New Roman" w:hAnsi="Times New Roman" w:cs="Times New Roman"/>
          <w:sz w:val="20"/>
          <w:szCs w:val="20"/>
          <w:lang w:val="en-GB"/>
        </w:rPr>
        <w:t xml:space="preserve"> dual challenges of human resources and functioning assets.</w:t>
      </w:r>
      <w:r w:rsidR="009D6725" w:rsidRPr="00386DF2">
        <w:rPr>
          <w:rFonts w:ascii="Times New Roman" w:hAnsi="Times New Roman" w:cs="Times New Roman"/>
          <w:sz w:val="20"/>
          <w:szCs w:val="20"/>
          <w:lang w:val="en-GB"/>
        </w:rPr>
        <w:t xml:space="preserve"> </w:t>
      </w:r>
      <w:r w:rsidR="00854FDA">
        <w:rPr>
          <w:rFonts w:ascii="Times New Roman" w:hAnsi="Times New Roman" w:cs="Times New Roman"/>
          <w:sz w:val="20"/>
          <w:szCs w:val="20"/>
          <w:lang w:val="en-GB"/>
        </w:rPr>
        <w:t>To that end</w:t>
      </w:r>
      <w:r w:rsidR="00054EEA" w:rsidRPr="00386DF2">
        <w:rPr>
          <w:rFonts w:ascii="Times New Roman" w:hAnsi="Times New Roman" w:cs="Times New Roman"/>
          <w:sz w:val="20"/>
          <w:szCs w:val="20"/>
          <w:lang w:val="en-GB"/>
        </w:rPr>
        <w:t xml:space="preserve">, </w:t>
      </w:r>
      <w:r w:rsidR="009D6725" w:rsidRPr="00386DF2">
        <w:rPr>
          <w:rFonts w:ascii="Times New Roman" w:hAnsi="Times New Roman" w:cs="Times New Roman"/>
          <w:color w:val="000000" w:themeColor="text1"/>
          <w:sz w:val="20"/>
          <w:szCs w:val="20"/>
          <w:lang w:val="en-GB"/>
        </w:rPr>
        <w:t xml:space="preserve">UNOPS </w:t>
      </w:r>
      <w:r w:rsidR="00054EEA" w:rsidRPr="00386DF2">
        <w:rPr>
          <w:rFonts w:ascii="Times New Roman" w:hAnsi="Times New Roman" w:cs="Times New Roman"/>
          <w:color w:val="000000" w:themeColor="text1"/>
          <w:sz w:val="20"/>
          <w:szCs w:val="20"/>
          <w:lang w:val="en-GB"/>
        </w:rPr>
        <w:t xml:space="preserve">has rehabilitated the new facility, </w:t>
      </w:r>
      <w:r w:rsidR="001A1670" w:rsidRPr="00386DF2">
        <w:rPr>
          <w:rFonts w:ascii="Times New Roman" w:hAnsi="Times New Roman" w:cs="Times New Roman"/>
          <w:color w:val="000000" w:themeColor="text1"/>
          <w:sz w:val="20"/>
          <w:szCs w:val="20"/>
          <w:lang w:val="en-GB"/>
        </w:rPr>
        <w:t>procured 10 new ambulances</w:t>
      </w:r>
      <w:r w:rsidR="001C0E75" w:rsidRPr="00386DF2">
        <w:rPr>
          <w:rFonts w:ascii="Times New Roman" w:hAnsi="Times New Roman" w:cs="Times New Roman"/>
          <w:color w:val="000000" w:themeColor="text1"/>
          <w:sz w:val="20"/>
          <w:szCs w:val="20"/>
          <w:lang w:val="en-GB"/>
        </w:rPr>
        <w:t>,</w:t>
      </w:r>
      <w:r w:rsidR="001A1670" w:rsidRPr="00386DF2">
        <w:rPr>
          <w:rFonts w:ascii="Times New Roman" w:hAnsi="Times New Roman" w:cs="Times New Roman"/>
          <w:color w:val="000000" w:themeColor="text1"/>
          <w:sz w:val="20"/>
          <w:szCs w:val="20"/>
          <w:lang w:val="en-GB"/>
        </w:rPr>
        <w:t xml:space="preserve"> and renovated the exi</w:t>
      </w:r>
      <w:r w:rsidR="009223A4" w:rsidRPr="00386DF2">
        <w:rPr>
          <w:rFonts w:ascii="Times New Roman" w:hAnsi="Times New Roman" w:cs="Times New Roman"/>
          <w:color w:val="000000" w:themeColor="text1"/>
          <w:sz w:val="20"/>
          <w:szCs w:val="20"/>
          <w:lang w:val="en-GB"/>
        </w:rPr>
        <w:t>sting fleet</w:t>
      </w:r>
      <w:r w:rsidR="00054EEA" w:rsidRPr="00386DF2">
        <w:rPr>
          <w:rFonts w:ascii="Times New Roman" w:hAnsi="Times New Roman" w:cs="Times New Roman"/>
          <w:color w:val="000000" w:themeColor="text1"/>
          <w:sz w:val="20"/>
          <w:szCs w:val="20"/>
          <w:lang w:val="en-GB"/>
        </w:rPr>
        <w:t xml:space="preserve"> donated by Brazil in 2012,</w:t>
      </w:r>
      <w:r w:rsidR="009223A4" w:rsidRPr="00386DF2">
        <w:rPr>
          <w:rFonts w:ascii="Times New Roman" w:hAnsi="Times New Roman" w:cs="Times New Roman"/>
          <w:color w:val="000000" w:themeColor="text1"/>
          <w:sz w:val="20"/>
          <w:szCs w:val="20"/>
          <w:lang w:val="en-GB"/>
        </w:rPr>
        <w:t xml:space="preserve"> while simultaneously</w:t>
      </w:r>
      <w:r w:rsidR="009D6725" w:rsidRPr="00386DF2">
        <w:rPr>
          <w:rFonts w:ascii="Times New Roman" w:hAnsi="Times New Roman" w:cs="Times New Roman"/>
          <w:color w:val="000000" w:themeColor="text1"/>
          <w:sz w:val="20"/>
          <w:szCs w:val="20"/>
          <w:lang w:val="en-GB"/>
        </w:rPr>
        <w:t xml:space="preserve"> training the personnel</w:t>
      </w:r>
      <w:r w:rsidR="009223A4" w:rsidRPr="00386DF2">
        <w:rPr>
          <w:rFonts w:ascii="Times New Roman" w:hAnsi="Times New Roman" w:cs="Times New Roman"/>
          <w:color w:val="000000" w:themeColor="text1"/>
          <w:sz w:val="20"/>
          <w:szCs w:val="20"/>
          <w:lang w:val="en-GB"/>
        </w:rPr>
        <w:t>.</w:t>
      </w:r>
    </w:p>
    <w:p w14:paraId="1DE624F7" w14:textId="77777777" w:rsidR="00F01620" w:rsidRPr="00386DF2" w:rsidRDefault="00F01620" w:rsidP="005B1EEA">
      <w:pPr>
        <w:pStyle w:val="ListParagraph"/>
        <w:tabs>
          <w:tab w:val="left" w:pos="1620"/>
        </w:tabs>
        <w:spacing w:line="240" w:lineRule="auto"/>
        <w:rPr>
          <w:rFonts w:ascii="Times New Roman" w:hAnsi="Times New Roman" w:cs="Times New Roman"/>
          <w:color w:val="000000" w:themeColor="text1"/>
          <w:sz w:val="12"/>
          <w:szCs w:val="12"/>
          <w:lang w:val="en-GB"/>
        </w:rPr>
      </w:pPr>
    </w:p>
    <w:p w14:paraId="446F09B5" w14:textId="137B7867" w:rsidR="00162364" w:rsidRPr="00386DF2" w:rsidRDefault="00F01620" w:rsidP="005B1EEA">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color w:val="000000" w:themeColor="text1"/>
          <w:sz w:val="20"/>
          <w:szCs w:val="20"/>
          <w:lang w:val="en-GB"/>
        </w:rPr>
        <w:t>H</w:t>
      </w:r>
      <w:r w:rsidR="001A1670" w:rsidRPr="00386DF2">
        <w:rPr>
          <w:rFonts w:ascii="Times New Roman" w:hAnsi="Times New Roman" w:cs="Times New Roman"/>
          <w:color w:val="000000" w:themeColor="text1"/>
          <w:sz w:val="20"/>
          <w:szCs w:val="20"/>
          <w:lang w:val="en-GB"/>
        </w:rPr>
        <w:t>owever, it is clear that</w:t>
      </w:r>
      <w:r w:rsidR="00054EEA" w:rsidRPr="00386DF2">
        <w:rPr>
          <w:rFonts w:ascii="Times New Roman" w:hAnsi="Times New Roman" w:cs="Times New Roman"/>
          <w:color w:val="000000" w:themeColor="text1"/>
          <w:sz w:val="20"/>
          <w:szCs w:val="20"/>
          <w:lang w:val="en-GB"/>
        </w:rPr>
        <w:t xml:space="preserve"> operations and</w:t>
      </w:r>
      <w:r w:rsidR="001A1670" w:rsidRPr="00386DF2">
        <w:rPr>
          <w:rFonts w:ascii="Times New Roman" w:hAnsi="Times New Roman" w:cs="Times New Roman"/>
          <w:color w:val="000000" w:themeColor="text1"/>
          <w:sz w:val="20"/>
          <w:szCs w:val="20"/>
          <w:lang w:val="en-GB"/>
        </w:rPr>
        <w:t xml:space="preserve"> maintenance </w:t>
      </w:r>
      <w:r w:rsidR="001C0E75" w:rsidRPr="00386DF2">
        <w:rPr>
          <w:rFonts w:ascii="Times New Roman" w:hAnsi="Times New Roman" w:cs="Times New Roman"/>
          <w:color w:val="000000" w:themeColor="text1"/>
          <w:sz w:val="20"/>
          <w:szCs w:val="20"/>
          <w:lang w:val="en-GB"/>
        </w:rPr>
        <w:t>are</w:t>
      </w:r>
      <w:r w:rsidR="001A1670" w:rsidRPr="00386DF2">
        <w:rPr>
          <w:rFonts w:ascii="Times New Roman" w:hAnsi="Times New Roman" w:cs="Times New Roman"/>
          <w:color w:val="000000" w:themeColor="text1"/>
          <w:sz w:val="20"/>
          <w:szCs w:val="20"/>
          <w:lang w:val="en-GB"/>
        </w:rPr>
        <w:t xml:space="preserve"> key issue</w:t>
      </w:r>
      <w:r w:rsidR="001C0E75" w:rsidRPr="00386DF2">
        <w:rPr>
          <w:rFonts w:ascii="Times New Roman" w:hAnsi="Times New Roman" w:cs="Times New Roman"/>
          <w:color w:val="000000" w:themeColor="text1"/>
          <w:sz w:val="20"/>
          <w:szCs w:val="20"/>
          <w:lang w:val="en-GB"/>
        </w:rPr>
        <w:t>s</w:t>
      </w:r>
      <w:r w:rsidR="001A1670" w:rsidRPr="00386DF2">
        <w:rPr>
          <w:rFonts w:ascii="Times New Roman" w:hAnsi="Times New Roman" w:cs="Times New Roman"/>
          <w:color w:val="000000" w:themeColor="text1"/>
          <w:sz w:val="20"/>
          <w:szCs w:val="20"/>
          <w:lang w:val="en-GB"/>
        </w:rPr>
        <w:t xml:space="preserve"> for bo</w:t>
      </w:r>
      <w:r w:rsidR="009D1072" w:rsidRPr="00386DF2">
        <w:rPr>
          <w:rFonts w:ascii="Times New Roman" w:hAnsi="Times New Roman" w:cs="Times New Roman"/>
          <w:color w:val="000000" w:themeColor="text1"/>
          <w:sz w:val="20"/>
          <w:szCs w:val="20"/>
          <w:lang w:val="en-GB"/>
        </w:rPr>
        <w:t>th this project and th</w:t>
      </w:r>
      <w:r w:rsidR="001A1670" w:rsidRPr="00386DF2">
        <w:rPr>
          <w:rFonts w:ascii="Times New Roman" w:hAnsi="Times New Roman" w:cs="Times New Roman"/>
          <w:color w:val="000000" w:themeColor="text1"/>
          <w:sz w:val="20"/>
          <w:szCs w:val="20"/>
          <w:lang w:val="en-GB"/>
        </w:rPr>
        <w:t xml:space="preserve">at of </w:t>
      </w:r>
      <w:r w:rsidR="001C0E75" w:rsidRPr="00386DF2">
        <w:rPr>
          <w:rFonts w:ascii="Times New Roman" w:hAnsi="Times New Roman" w:cs="Times New Roman"/>
          <w:color w:val="000000" w:themeColor="text1"/>
          <w:sz w:val="20"/>
          <w:szCs w:val="20"/>
          <w:lang w:val="en-GB"/>
        </w:rPr>
        <w:t>the Jérémie</w:t>
      </w:r>
      <w:r w:rsidR="001A1670" w:rsidRPr="00386DF2">
        <w:rPr>
          <w:rFonts w:ascii="Times New Roman" w:hAnsi="Times New Roman" w:cs="Times New Roman"/>
          <w:color w:val="000000" w:themeColor="text1"/>
          <w:sz w:val="20"/>
          <w:szCs w:val="20"/>
          <w:lang w:val="en-GB"/>
        </w:rPr>
        <w:t xml:space="preserve"> vaccine storage facility, where three of the five refrigerators for the vaccines </w:t>
      </w:r>
      <w:r w:rsidR="00054EEA" w:rsidRPr="00386DF2">
        <w:rPr>
          <w:rFonts w:ascii="Times New Roman" w:hAnsi="Times New Roman" w:cs="Times New Roman"/>
          <w:color w:val="000000" w:themeColor="text1"/>
          <w:sz w:val="20"/>
          <w:szCs w:val="20"/>
          <w:lang w:val="en-GB"/>
        </w:rPr>
        <w:t xml:space="preserve">donated by UNICEF </w:t>
      </w:r>
      <w:r w:rsidR="001A1670" w:rsidRPr="00386DF2">
        <w:rPr>
          <w:rFonts w:ascii="Times New Roman" w:hAnsi="Times New Roman" w:cs="Times New Roman"/>
          <w:color w:val="000000" w:themeColor="text1"/>
          <w:sz w:val="20"/>
          <w:szCs w:val="20"/>
          <w:lang w:val="en-GB"/>
        </w:rPr>
        <w:t xml:space="preserve">were non-functional due to missing </w:t>
      </w:r>
      <w:r w:rsidR="001C0E75" w:rsidRPr="00386DF2">
        <w:rPr>
          <w:rFonts w:ascii="Times New Roman" w:hAnsi="Times New Roman" w:cs="Times New Roman"/>
          <w:color w:val="000000" w:themeColor="text1"/>
          <w:sz w:val="20"/>
          <w:szCs w:val="20"/>
          <w:lang w:val="en-GB"/>
        </w:rPr>
        <w:t xml:space="preserve">replacement </w:t>
      </w:r>
      <w:r w:rsidR="001A1670" w:rsidRPr="00386DF2">
        <w:rPr>
          <w:rFonts w:ascii="Times New Roman" w:hAnsi="Times New Roman" w:cs="Times New Roman"/>
          <w:color w:val="000000" w:themeColor="text1"/>
          <w:sz w:val="20"/>
          <w:szCs w:val="20"/>
          <w:lang w:val="en-GB"/>
        </w:rPr>
        <w:t xml:space="preserve">parts </w:t>
      </w:r>
      <w:r w:rsidR="001C0E75" w:rsidRPr="00386DF2">
        <w:rPr>
          <w:rFonts w:ascii="Times New Roman" w:hAnsi="Times New Roman" w:cs="Times New Roman"/>
          <w:color w:val="000000" w:themeColor="text1"/>
          <w:sz w:val="20"/>
          <w:szCs w:val="20"/>
          <w:lang w:val="en-GB"/>
        </w:rPr>
        <w:t>(</w:t>
      </w:r>
      <w:r w:rsidR="001A1670" w:rsidRPr="00386DF2">
        <w:rPr>
          <w:rFonts w:ascii="Times New Roman" w:hAnsi="Times New Roman" w:cs="Times New Roman"/>
          <w:color w:val="000000" w:themeColor="text1"/>
          <w:sz w:val="20"/>
          <w:szCs w:val="20"/>
          <w:lang w:val="en-GB"/>
        </w:rPr>
        <w:t xml:space="preserve">the facility director had placed a request for the parts with the </w:t>
      </w:r>
      <w:r w:rsidR="009D1072" w:rsidRPr="00386DF2">
        <w:rPr>
          <w:rFonts w:ascii="Times New Roman" w:hAnsi="Times New Roman" w:cs="Times New Roman"/>
          <w:color w:val="000000" w:themeColor="text1"/>
          <w:sz w:val="20"/>
          <w:szCs w:val="20"/>
          <w:lang w:val="en-GB"/>
        </w:rPr>
        <w:t>Min</w:t>
      </w:r>
      <w:r w:rsidR="00A3761A" w:rsidRPr="00386DF2">
        <w:rPr>
          <w:rFonts w:ascii="Times New Roman" w:hAnsi="Times New Roman" w:cs="Times New Roman"/>
          <w:color w:val="000000" w:themeColor="text1"/>
          <w:sz w:val="20"/>
          <w:szCs w:val="20"/>
          <w:lang w:val="en-GB"/>
        </w:rPr>
        <w:t>ist</w:t>
      </w:r>
      <w:r w:rsidR="009D1072" w:rsidRPr="00386DF2">
        <w:rPr>
          <w:rFonts w:ascii="Times New Roman" w:hAnsi="Times New Roman" w:cs="Times New Roman"/>
          <w:color w:val="000000" w:themeColor="text1"/>
          <w:sz w:val="20"/>
          <w:szCs w:val="20"/>
          <w:lang w:val="en-GB"/>
        </w:rPr>
        <w:t>ry of Public Health</w:t>
      </w:r>
      <w:r w:rsidR="001C0E75" w:rsidRPr="00386DF2">
        <w:rPr>
          <w:rFonts w:ascii="Times New Roman" w:hAnsi="Times New Roman" w:cs="Times New Roman"/>
          <w:color w:val="000000" w:themeColor="text1"/>
          <w:sz w:val="20"/>
          <w:szCs w:val="20"/>
          <w:lang w:val="en-GB"/>
        </w:rPr>
        <w:t>)</w:t>
      </w:r>
      <w:r w:rsidR="009D1072" w:rsidRPr="00386DF2">
        <w:rPr>
          <w:rFonts w:ascii="Times New Roman" w:hAnsi="Times New Roman" w:cs="Times New Roman"/>
          <w:color w:val="000000" w:themeColor="text1"/>
          <w:sz w:val="20"/>
          <w:szCs w:val="20"/>
          <w:lang w:val="en-GB"/>
        </w:rPr>
        <w:t>.</w:t>
      </w:r>
      <w:r w:rsidR="00356C31" w:rsidRPr="00386DF2">
        <w:rPr>
          <w:rFonts w:ascii="Times New Roman" w:hAnsi="Times New Roman" w:cs="Times New Roman"/>
          <w:color w:val="000000" w:themeColor="text1"/>
          <w:sz w:val="20"/>
          <w:szCs w:val="20"/>
          <w:lang w:val="en-GB"/>
        </w:rPr>
        <w:t xml:space="preserve"> </w:t>
      </w:r>
    </w:p>
    <w:p w14:paraId="72D44DCD" w14:textId="77777777" w:rsidR="00162364" w:rsidRPr="00386DF2" w:rsidRDefault="00162364" w:rsidP="005B1EEA">
      <w:pPr>
        <w:pStyle w:val="ListParagraph"/>
        <w:tabs>
          <w:tab w:val="left" w:pos="1620"/>
        </w:tabs>
        <w:spacing w:line="240" w:lineRule="auto"/>
        <w:rPr>
          <w:rFonts w:ascii="Times New Roman" w:hAnsi="Times New Roman" w:cs="Times New Roman"/>
          <w:color w:val="000000" w:themeColor="text1"/>
          <w:sz w:val="12"/>
          <w:szCs w:val="12"/>
          <w:lang w:val="en-GB"/>
        </w:rPr>
      </w:pPr>
    </w:p>
    <w:p w14:paraId="5DD0B118" w14:textId="7CDF5F9E" w:rsidR="00162364" w:rsidRPr="00386DF2" w:rsidRDefault="00DF7C29" w:rsidP="005B1EEA">
      <w:pPr>
        <w:pStyle w:val="ListParagraph"/>
        <w:numPr>
          <w:ilvl w:val="0"/>
          <w:numId w:val="11"/>
        </w:numPr>
        <w:tabs>
          <w:tab w:val="left" w:pos="1620"/>
        </w:tabs>
        <w:spacing w:line="240" w:lineRule="auto"/>
        <w:ind w:left="1260" w:right="1656" w:firstLine="0"/>
        <w:jc w:val="both"/>
        <w:rPr>
          <w:rFonts w:ascii="Times New Roman" w:hAnsi="Times New Roman" w:cs="Times New Roman"/>
          <w:b/>
          <w:sz w:val="20"/>
          <w:szCs w:val="20"/>
          <w:lang w:val="en-GB"/>
        </w:rPr>
      </w:pPr>
      <w:r>
        <w:rPr>
          <w:rFonts w:ascii="Times New Roman" w:hAnsi="Times New Roman" w:cs="Times New Roman"/>
          <w:color w:val="000000" w:themeColor="text1"/>
          <w:sz w:val="20"/>
          <w:szCs w:val="20"/>
          <w:lang w:val="en-GB"/>
        </w:rPr>
        <w:t>A</w:t>
      </w:r>
      <w:r w:rsidR="00CD079D" w:rsidRPr="00386DF2">
        <w:rPr>
          <w:rFonts w:ascii="Times New Roman" w:hAnsi="Times New Roman" w:cs="Times New Roman"/>
          <w:color w:val="000000" w:themeColor="text1"/>
          <w:sz w:val="20"/>
          <w:szCs w:val="20"/>
          <w:lang w:val="en-GB"/>
        </w:rPr>
        <w:t>n</w:t>
      </w:r>
      <w:r w:rsidR="001A1670" w:rsidRPr="00386DF2">
        <w:rPr>
          <w:rFonts w:ascii="Times New Roman" w:hAnsi="Times New Roman" w:cs="Times New Roman"/>
          <w:color w:val="000000" w:themeColor="text1"/>
          <w:sz w:val="20"/>
          <w:szCs w:val="20"/>
          <w:lang w:val="en-GB"/>
        </w:rPr>
        <w:t xml:space="preserve"> illustrative example of the </w:t>
      </w:r>
      <w:r w:rsidR="009D1072" w:rsidRPr="00386DF2">
        <w:rPr>
          <w:rFonts w:ascii="Times New Roman" w:hAnsi="Times New Roman" w:cs="Times New Roman"/>
          <w:color w:val="000000" w:themeColor="text1"/>
          <w:sz w:val="20"/>
          <w:szCs w:val="20"/>
          <w:lang w:val="en-GB"/>
        </w:rPr>
        <w:t>limitations</w:t>
      </w:r>
      <w:r w:rsidR="001A1670" w:rsidRPr="00386DF2">
        <w:rPr>
          <w:rFonts w:ascii="Times New Roman" w:hAnsi="Times New Roman" w:cs="Times New Roman"/>
          <w:color w:val="000000" w:themeColor="text1"/>
          <w:sz w:val="20"/>
          <w:szCs w:val="20"/>
          <w:lang w:val="en-GB"/>
        </w:rPr>
        <w:t xml:space="preserve"> of new infrastructure </w:t>
      </w:r>
      <w:r w:rsidR="009D1072" w:rsidRPr="00386DF2">
        <w:rPr>
          <w:rFonts w:ascii="Times New Roman" w:hAnsi="Times New Roman" w:cs="Times New Roman"/>
          <w:color w:val="000000" w:themeColor="text1"/>
          <w:sz w:val="20"/>
          <w:szCs w:val="20"/>
          <w:lang w:val="en-GB"/>
        </w:rPr>
        <w:t>without the corresponding</w:t>
      </w:r>
      <w:r w:rsidR="00D76BDF" w:rsidRPr="00386DF2">
        <w:rPr>
          <w:rFonts w:ascii="Times New Roman" w:hAnsi="Times New Roman" w:cs="Times New Roman"/>
          <w:color w:val="000000" w:themeColor="text1"/>
          <w:sz w:val="20"/>
          <w:szCs w:val="20"/>
          <w:lang w:val="en-GB"/>
        </w:rPr>
        <w:t xml:space="preserve"> human resources </w:t>
      </w:r>
      <w:r w:rsidR="001A1670" w:rsidRPr="00386DF2">
        <w:rPr>
          <w:rFonts w:ascii="Times New Roman" w:hAnsi="Times New Roman" w:cs="Times New Roman"/>
          <w:color w:val="000000" w:themeColor="text1"/>
          <w:sz w:val="20"/>
          <w:szCs w:val="20"/>
          <w:lang w:val="en-GB"/>
        </w:rPr>
        <w:t>was the Saint</w:t>
      </w:r>
      <w:r w:rsidR="009E3C23">
        <w:rPr>
          <w:rFonts w:ascii="Times New Roman" w:hAnsi="Times New Roman" w:cs="Times New Roman"/>
          <w:color w:val="000000" w:themeColor="text1"/>
          <w:sz w:val="20"/>
          <w:szCs w:val="20"/>
          <w:lang w:val="en-GB"/>
        </w:rPr>
        <w:t>-</w:t>
      </w:r>
      <w:r w:rsidR="001A1670" w:rsidRPr="00386DF2">
        <w:rPr>
          <w:rFonts w:ascii="Times New Roman" w:hAnsi="Times New Roman" w:cs="Times New Roman"/>
          <w:color w:val="000000" w:themeColor="text1"/>
          <w:sz w:val="20"/>
          <w:szCs w:val="20"/>
          <w:lang w:val="en-GB"/>
        </w:rPr>
        <w:t>Antoine Hospital in J</w:t>
      </w:r>
      <w:r>
        <w:rPr>
          <w:rFonts w:ascii="Times New Roman" w:hAnsi="Times New Roman" w:cs="Times New Roman"/>
          <w:color w:val="000000" w:themeColor="text1"/>
          <w:sz w:val="20"/>
          <w:szCs w:val="20"/>
          <w:lang w:val="en-GB"/>
        </w:rPr>
        <w:t>é</w:t>
      </w:r>
      <w:r w:rsidR="001A1670" w:rsidRPr="00386DF2">
        <w:rPr>
          <w:rFonts w:ascii="Times New Roman" w:hAnsi="Times New Roman" w:cs="Times New Roman"/>
          <w:color w:val="000000" w:themeColor="text1"/>
          <w:sz w:val="20"/>
          <w:szCs w:val="20"/>
          <w:lang w:val="en-GB"/>
        </w:rPr>
        <w:t>r</w:t>
      </w:r>
      <w:r>
        <w:rPr>
          <w:rFonts w:ascii="Times New Roman" w:hAnsi="Times New Roman" w:cs="Times New Roman"/>
          <w:color w:val="000000" w:themeColor="text1"/>
          <w:sz w:val="20"/>
          <w:szCs w:val="20"/>
          <w:lang w:val="en-GB"/>
        </w:rPr>
        <w:t>é</w:t>
      </w:r>
      <w:r w:rsidR="009D1072" w:rsidRPr="00386DF2">
        <w:rPr>
          <w:rFonts w:ascii="Times New Roman" w:hAnsi="Times New Roman" w:cs="Times New Roman"/>
          <w:color w:val="000000" w:themeColor="text1"/>
          <w:sz w:val="20"/>
          <w:szCs w:val="20"/>
          <w:lang w:val="en-GB"/>
        </w:rPr>
        <w:t xml:space="preserve">mie, which serves 468,000 people a year. </w:t>
      </w:r>
      <w:r w:rsidR="001A1670" w:rsidRPr="00386DF2">
        <w:rPr>
          <w:rFonts w:ascii="Times New Roman" w:hAnsi="Times New Roman" w:cs="Times New Roman"/>
          <w:color w:val="000000" w:themeColor="text1"/>
          <w:sz w:val="20"/>
          <w:szCs w:val="20"/>
          <w:lang w:val="en-GB"/>
        </w:rPr>
        <w:t xml:space="preserve">Here, </w:t>
      </w:r>
      <w:r w:rsidR="009D1072" w:rsidRPr="00386DF2">
        <w:rPr>
          <w:rFonts w:ascii="Times New Roman" w:hAnsi="Times New Roman" w:cs="Times New Roman"/>
          <w:color w:val="000000" w:themeColor="text1"/>
          <w:sz w:val="20"/>
          <w:szCs w:val="20"/>
          <w:lang w:val="en-GB"/>
        </w:rPr>
        <w:t xml:space="preserve">at the request of the </w:t>
      </w:r>
      <w:r>
        <w:rPr>
          <w:rFonts w:ascii="Times New Roman" w:hAnsi="Times New Roman" w:cs="Times New Roman"/>
          <w:color w:val="000000" w:themeColor="text1"/>
          <w:sz w:val="20"/>
          <w:szCs w:val="20"/>
          <w:lang w:val="en-GB"/>
        </w:rPr>
        <w:t>G</w:t>
      </w:r>
      <w:r w:rsidR="009D1072" w:rsidRPr="00386DF2">
        <w:rPr>
          <w:rFonts w:ascii="Times New Roman" w:hAnsi="Times New Roman" w:cs="Times New Roman"/>
          <w:color w:val="000000" w:themeColor="text1"/>
          <w:sz w:val="20"/>
          <w:szCs w:val="20"/>
          <w:lang w:val="en-GB"/>
        </w:rPr>
        <w:t>overnment of Haiti</w:t>
      </w:r>
      <w:r>
        <w:rPr>
          <w:rFonts w:ascii="Times New Roman" w:hAnsi="Times New Roman" w:cs="Times New Roman"/>
          <w:color w:val="000000" w:themeColor="text1"/>
          <w:sz w:val="20"/>
          <w:szCs w:val="20"/>
          <w:lang w:val="en-GB"/>
        </w:rPr>
        <w:t xml:space="preserve"> and</w:t>
      </w:r>
      <w:r w:rsidR="009D1072" w:rsidRPr="00386DF2">
        <w:rPr>
          <w:rFonts w:ascii="Times New Roman" w:hAnsi="Times New Roman" w:cs="Times New Roman"/>
          <w:color w:val="000000" w:themeColor="text1"/>
          <w:sz w:val="20"/>
          <w:szCs w:val="20"/>
          <w:lang w:val="en-GB"/>
        </w:rPr>
        <w:t xml:space="preserve"> with funding </w:t>
      </w:r>
      <w:r w:rsidR="00854FDA">
        <w:rPr>
          <w:rFonts w:ascii="Times New Roman" w:hAnsi="Times New Roman" w:cs="Times New Roman"/>
          <w:color w:val="000000" w:themeColor="text1"/>
          <w:sz w:val="20"/>
          <w:szCs w:val="20"/>
          <w:lang w:val="en-GB"/>
        </w:rPr>
        <w:t xml:space="preserve">from </w:t>
      </w:r>
      <w:r w:rsidR="009D1072" w:rsidRPr="00386DF2">
        <w:rPr>
          <w:rFonts w:ascii="Times New Roman" w:hAnsi="Times New Roman" w:cs="Times New Roman"/>
          <w:color w:val="000000" w:themeColor="text1"/>
          <w:sz w:val="20"/>
          <w:szCs w:val="20"/>
          <w:lang w:val="en-GB"/>
        </w:rPr>
        <w:t>the Government</w:t>
      </w:r>
      <w:r>
        <w:rPr>
          <w:rFonts w:ascii="Times New Roman" w:hAnsi="Times New Roman" w:cs="Times New Roman"/>
          <w:color w:val="000000" w:themeColor="text1"/>
          <w:sz w:val="20"/>
          <w:szCs w:val="20"/>
          <w:lang w:val="en-GB"/>
        </w:rPr>
        <w:t xml:space="preserve"> of Brazil</w:t>
      </w:r>
      <w:r w:rsidR="009D1072" w:rsidRPr="00386DF2">
        <w:rPr>
          <w:rFonts w:ascii="Times New Roman" w:hAnsi="Times New Roman" w:cs="Times New Roman"/>
          <w:color w:val="000000" w:themeColor="text1"/>
          <w:sz w:val="20"/>
          <w:szCs w:val="20"/>
          <w:lang w:val="en-GB"/>
        </w:rPr>
        <w:t>,</w:t>
      </w:r>
      <w:r w:rsidR="001A1670" w:rsidRPr="00386DF2">
        <w:rPr>
          <w:rFonts w:ascii="Times New Roman" w:hAnsi="Times New Roman" w:cs="Times New Roman"/>
          <w:color w:val="000000" w:themeColor="text1"/>
          <w:sz w:val="20"/>
          <w:szCs w:val="20"/>
          <w:lang w:val="en-GB"/>
        </w:rPr>
        <w:t xml:space="preserve"> </w:t>
      </w:r>
      <w:r w:rsidRPr="005F26F5">
        <w:rPr>
          <w:rFonts w:ascii="Times New Roman" w:hAnsi="Times New Roman" w:cs="Times New Roman"/>
          <w:color w:val="000000" w:themeColor="text1"/>
          <w:sz w:val="20"/>
          <w:szCs w:val="20"/>
          <w:lang w:val="en-GB"/>
        </w:rPr>
        <w:t xml:space="preserve">UNOPS </w:t>
      </w:r>
      <w:r w:rsidR="001A1670" w:rsidRPr="00386DF2">
        <w:rPr>
          <w:rFonts w:ascii="Times New Roman" w:hAnsi="Times New Roman" w:cs="Times New Roman"/>
          <w:color w:val="000000" w:themeColor="text1"/>
          <w:sz w:val="20"/>
          <w:szCs w:val="20"/>
          <w:lang w:val="en-GB"/>
        </w:rPr>
        <w:t>renovated two operating theatres</w:t>
      </w:r>
      <w:r w:rsidR="009D1072" w:rsidRPr="00386DF2">
        <w:rPr>
          <w:rFonts w:ascii="Times New Roman" w:hAnsi="Times New Roman" w:cs="Times New Roman"/>
          <w:color w:val="000000" w:themeColor="text1"/>
          <w:sz w:val="20"/>
          <w:szCs w:val="20"/>
          <w:lang w:val="en-GB"/>
        </w:rPr>
        <w:t xml:space="preserve">, including the </w:t>
      </w:r>
      <w:r w:rsidR="00854FDA" w:rsidRPr="00386DF2">
        <w:rPr>
          <w:rFonts w:ascii="Times New Roman" w:hAnsi="Times New Roman" w:cs="Times New Roman"/>
          <w:color w:val="000000" w:themeColor="text1"/>
          <w:sz w:val="20"/>
          <w:szCs w:val="20"/>
          <w:lang w:val="en-GB"/>
        </w:rPr>
        <w:t>instal</w:t>
      </w:r>
      <w:r w:rsidR="00854FDA">
        <w:rPr>
          <w:rFonts w:ascii="Times New Roman" w:hAnsi="Times New Roman" w:cs="Times New Roman"/>
          <w:color w:val="000000" w:themeColor="text1"/>
          <w:sz w:val="20"/>
          <w:szCs w:val="20"/>
          <w:lang w:val="en-GB"/>
        </w:rPr>
        <w:t>lation</w:t>
      </w:r>
      <w:r w:rsidR="00854FDA" w:rsidRPr="00386DF2">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of a B</w:t>
      </w:r>
      <w:r>
        <w:rPr>
          <w:rFonts w:ascii="Times New Roman" w:hAnsi="Times New Roman" w:cs="Times New Roman"/>
          <w:color w:val="000000" w:themeColor="text1"/>
          <w:sz w:val="20"/>
          <w:szCs w:val="20"/>
          <w:lang w:val="en-GB"/>
        </w:rPr>
        <w:t>-</w:t>
      </w:r>
      <w:r w:rsidR="009D1072" w:rsidRPr="00386DF2">
        <w:rPr>
          <w:rFonts w:ascii="Times New Roman" w:hAnsi="Times New Roman" w:cs="Times New Roman"/>
          <w:color w:val="000000" w:themeColor="text1"/>
          <w:sz w:val="20"/>
          <w:szCs w:val="20"/>
          <w:lang w:val="en-GB"/>
        </w:rPr>
        <w:t>class steam sterili</w:t>
      </w:r>
      <w:r>
        <w:rPr>
          <w:rFonts w:ascii="Times New Roman" w:hAnsi="Times New Roman" w:cs="Times New Roman"/>
          <w:color w:val="000000" w:themeColor="text1"/>
          <w:sz w:val="20"/>
          <w:szCs w:val="20"/>
          <w:lang w:val="en-GB"/>
        </w:rPr>
        <w:t>z</w:t>
      </w:r>
      <w:r w:rsidR="009D1072" w:rsidRPr="00386DF2">
        <w:rPr>
          <w:rFonts w:ascii="Times New Roman" w:hAnsi="Times New Roman" w:cs="Times New Roman"/>
          <w:color w:val="000000" w:themeColor="text1"/>
          <w:sz w:val="20"/>
          <w:szCs w:val="20"/>
          <w:lang w:val="en-GB"/>
        </w:rPr>
        <w:t>er and high</w:t>
      </w:r>
      <w:r>
        <w:rPr>
          <w:rFonts w:ascii="Times New Roman" w:hAnsi="Times New Roman" w:cs="Times New Roman"/>
          <w:color w:val="000000" w:themeColor="text1"/>
          <w:sz w:val="20"/>
          <w:szCs w:val="20"/>
          <w:lang w:val="en-GB"/>
        </w:rPr>
        <w:t>-</w:t>
      </w:r>
      <w:r w:rsidR="009D1072" w:rsidRPr="00386DF2">
        <w:rPr>
          <w:rFonts w:ascii="Times New Roman" w:hAnsi="Times New Roman" w:cs="Times New Roman"/>
          <w:color w:val="000000" w:themeColor="text1"/>
          <w:sz w:val="20"/>
          <w:szCs w:val="20"/>
          <w:lang w:val="en-GB"/>
        </w:rPr>
        <w:t xml:space="preserve">quality medical equipment procured by UNOPS. </w:t>
      </w:r>
      <w:r w:rsidR="00356C31" w:rsidRPr="00386DF2">
        <w:rPr>
          <w:rFonts w:ascii="Times New Roman" w:hAnsi="Times New Roman" w:cs="Times New Roman"/>
          <w:color w:val="000000" w:themeColor="text1"/>
          <w:sz w:val="20"/>
          <w:szCs w:val="20"/>
          <w:lang w:val="en-GB"/>
        </w:rPr>
        <w:t>While they are primarily used for obstetrical procedures such as C-sections, without specialized</w:t>
      </w:r>
      <w:r w:rsidR="001A1670" w:rsidRPr="00386DF2">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 xml:space="preserve">Haitian surgeons to staff them there </w:t>
      </w:r>
      <w:r>
        <w:rPr>
          <w:rFonts w:ascii="Times New Roman" w:hAnsi="Times New Roman" w:cs="Times New Roman"/>
          <w:color w:val="000000" w:themeColor="text1"/>
          <w:sz w:val="20"/>
          <w:szCs w:val="20"/>
          <w:lang w:val="en-GB"/>
        </w:rPr>
        <w:t>is</w:t>
      </w:r>
      <w:r w:rsidRPr="00386DF2">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 xml:space="preserve">a substantial backlog of general surgical procedures. American </w:t>
      </w:r>
      <w:r w:rsidR="00CD079D" w:rsidRPr="00386DF2">
        <w:rPr>
          <w:rFonts w:ascii="Times New Roman" w:hAnsi="Times New Roman" w:cs="Times New Roman"/>
          <w:color w:val="000000" w:themeColor="text1"/>
          <w:sz w:val="20"/>
          <w:szCs w:val="20"/>
          <w:lang w:val="en-GB"/>
        </w:rPr>
        <w:t>volunt</w:t>
      </w:r>
      <w:r>
        <w:rPr>
          <w:rFonts w:ascii="Times New Roman" w:hAnsi="Times New Roman" w:cs="Times New Roman"/>
          <w:color w:val="000000" w:themeColor="text1"/>
          <w:sz w:val="20"/>
          <w:szCs w:val="20"/>
          <w:lang w:val="en-GB"/>
        </w:rPr>
        <w:t>eer</w:t>
      </w:r>
      <w:r w:rsidR="00CD079D" w:rsidRPr="00386DF2">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 xml:space="preserve">doctors were flown in on a rotational basis to support </w:t>
      </w:r>
      <w:r>
        <w:rPr>
          <w:rFonts w:ascii="Times New Roman" w:hAnsi="Times New Roman" w:cs="Times New Roman"/>
          <w:color w:val="000000" w:themeColor="text1"/>
          <w:sz w:val="20"/>
          <w:szCs w:val="20"/>
          <w:lang w:val="en-GB"/>
        </w:rPr>
        <w:t xml:space="preserve">the hospital </w:t>
      </w:r>
      <w:r w:rsidR="00D76BDF" w:rsidRPr="00386DF2">
        <w:rPr>
          <w:rFonts w:ascii="Times New Roman" w:hAnsi="Times New Roman" w:cs="Times New Roman"/>
          <w:color w:val="000000" w:themeColor="text1"/>
          <w:sz w:val="20"/>
          <w:szCs w:val="20"/>
          <w:lang w:val="en-GB"/>
        </w:rPr>
        <w:t>on a pro-bono basis</w:t>
      </w:r>
      <w:r>
        <w:rPr>
          <w:rFonts w:ascii="Times New Roman" w:hAnsi="Times New Roman" w:cs="Times New Roman"/>
          <w:color w:val="000000" w:themeColor="text1"/>
          <w:sz w:val="20"/>
          <w:szCs w:val="20"/>
          <w:lang w:val="en-GB"/>
        </w:rPr>
        <w:t>,</w:t>
      </w:r>
      <w:r w:rsidR="00D76BDF" w:rsidRPr="00386DF2">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 xml:space="preserve">but this is not a permanent solution for the district. </w:t>
      </w:r>
    </w:p>
    <w:p w14:paraId="2A26DE0E" w14:textId="77777777" w:rsidR="00162364" w:rsidRPr="00386DF2" w:rsidRDefault="00162364" w:rsidP="005B1EEA">
      <w:pPr>
        <w:pStyle w:val="ListParagraph"/>
        <w:spacing w:line="240" w:lineRule="auto"/>
        <w:rPr>
          <w:rFonts w:ascii="Times New Roman" w:hAnsi="Times New Roman" w:cs="Times New Roman"/>
          <w:sz w:val="12"/>
          <w:szCs w:val="12"/>
          <w:lang w:val="en-GB"/>
        </w:rPr>
      </w:pPr>
    </w:p>
    <w:p w14:paraId="08F43CBB" w14:textId="323AC8CF" w:rsidR="006D39C0" w:rsidRPr="00386DF2" w:rsidRDefault="0091355D" w:rsidP="005B1EEA">
      <w:pPr>
        <w:pStyle w:val="ListParagraph"/>
        <w:numPr>
          <w:ilvl w:val="0"/>
          <w:numId w:val="11"/>
        </w:numPr>
        <w:tabs>
          <w:tab w:val="left" w:pos="1530"/>
        </w:tabs>
        <w:spacing w:after="120" w:line="240" w:lineRule="auto"/>
        <w:ind w:left="1260" w:right="1656" w:firstLine="0"/>
        <w:contextualSpacing w:val="0"/>
        <w:jc w:val="both"/>
        <w:rPr>
          <w:rFonts w:ascii="Times New Roman" w:hAnsi="Times New Roman" w:cs="Times New Roman"/>
          <w:b/>
          <w:sz w:val="20"/>
          <w:szCs w:val="20"/>
          <w:lang w:val="en-GB"/>
        </w:rPr>
      </w:pPr>
      <w:r w:rsidRPr="00386DF2">
        <w:rPr>
          <w:rFonts w:ascii="Times New Roman" w:hAnsi="Times New Roman" w:cs="Times New Roman"/>
          <w:b/>
          <w:sz w:val="20"/>
          <w:szCs w:val="20"/>
          <w:lang w:val="en-GB"/>
        </w:rPr>
        <w:t xml:space="preserve"> </w:t>
      </w:r>
      <w:r w:rsidR="00356C31" w:rsidRPr="00386DF2">
        <w:rPr>
          <w:rFonts w:ascii="Times New Roman" w:hAnsi="Times New Roman" w:cs="Times New Roman"/>
          <w:color w:val="000000" w:themeColor="text1"/>
          <w:sz w:val="20"/>
          <w:szCs w:val="20"/>
          <w:lang w:val="en-GB"/>
        </w:rPr>
        <w:t>These two situations are a reflection of the structural challenge</w:t>
      </w:r>
      <w:r w:rsidR="00854FDA">
        <w:rPr>
          <w:rFonts w:ascii="Times New Roman" w:hAnsi="Times New Roman" w:cs="Times New Roman"/>
          <w:color w:val="000000" w:themeColor="text1"/>
          <w:sz w:val="20"/>
          <w:szCs w:val="20"/>
          <w:lang w:val="en-GB"/>
        </w:rPr>
        <w:t>s</w:t>
      </w:r>
      <w:r w:rsidR="00356C31" w:rsidRPr="00386DF2">
        <w:rPr>
          <w:rFonts w:ascii="Times New Roman" w:hAnsi="Times New Roman" w:cs="Times New Roman"/>
          <w:color w:val="000000" w:themeColor="text1"/>
          <w:sz w:val="20"/>
          <w:szCs w:val="20"/>
          <w:lang w:val="en-GB"/>
        </w:rPr>
        <w:t xml:space="preserve"> that arise </w:t>
      </w:r>
      <w:r w:rsidR="00DF7C29">
        <w:rPr>
          <w:rFonts w:ascii="Times New Roman" w:hAnsi="Times New Roman" w:cs="Times New Roman"/>
          <w:color w:val="000000" w:themeColor="text1"/>
          <w:sz w:val="20"/>
          <w:szCs w:val="20"/>
          <w:lang w:val="en-GB"/>
        </w:rPr>
        <w:t>due to</w:t>
      </w:r>
      <w:r w:rsidR="00356C31" w:rsidRPr="00386DF2">
        <w:rPr>
          <w:rFonts w:ascii="Times New Roman" w:hAnsi="Times New Roman" w:cs="Times New Roman"/>
          <w:color w:val="000000" w:themeColor="text1"/>
          <w:sz w:val="20"/>
          <w:szCs w:val="20"/>
          <w:lang w:val="en-GB"/>
        </w:rPr>
        <w:t xml:space="preserve"> the limited budget allocated to the Ministry of Health, wh</w:t>
      </w:r>
      <w:r w:rsidR="00DF7C29">
        <w:rPr>
          <w:rFonts w:ascii="Times New Roman" w:hAnsi="Times New Roman" w:cs="Times New Roman"/>
          <w:color w:val="000000" w:themeColor="text1"/>
          <w:sz w:val="20"/>
          <w:szCs w:val="20"/>
          <w:lang w:val="en-GB"/>
        </w:rPr>
        <w:t>ile</w:t>
      </w:r>
      <w:r w:rsidR="00356C31" w:rsidRPr="00386DF2">
        <w:rPr>
          <w:rFonts w:ascii="Times New Roman" w:hAnsi="Times New Roman" w:cs="Times New Roman"/>
          <w:color w:val="000000" w:themeColor="text1"/>
          <w:sz w:val="20"/>
          <w:szCs w:val="20"/>
          <w:lang w:val="en-GB"/>
        </w:rPr>
        <w:t xml:space="preserve"> most public health</w:t>
      </w:r>
      <w:r w:rsidR="00DF7C29">
        <w:rPr>
          <w:rFonts w:ascii="Times New Roman" w:hAnsi="Times New Roman" w:cs="Times New Roman"/>
          <w:color w:val="000000" w:themeColor="text1"/>
          <w:sz w:val="20"/>
          <w:szCs w:val="20"/>
          <w:lang w:val="en-GB"/>
        </w:rPr>
        <w:t xml:space="preserve"> </w:t>
      </w:r>
      <w:r w:rsidR="00356C31" w:rsidRPr="00386DF2">
        <w:rPr>
          <w:rFonts w:ascii="Times New Roman" w:hAnsi="Times New Roman" w:cs="Times New Roman"/>
          <w:color w:val="000000" w:themeColor="text1"/>
          <w:sz w:val="20"/>
          <w:szCs w:val="20"/>
          <w:lang w:val="en-GB"/>
        </w:rPr>
        <w:t>care fac</w:t>
      </w:r>
      <w:r w:rsidR="00854FDA">
        <w:rPr>
          <w:rFonts w:ascii="Times New Roman" w:hAnsi="Times New Roman" w:cs="Times New Roman"/>
          <w:color w:val="000000" w:themeColor="text1"/>
          <w:sz w:val="20"/>
          <w:szCs w:val="20"/>
          <w:lang w:val="en-GB"/>
        </w:rPr>
        <w:t>es</w:t>
      </w:r>
      <w:r w:rsidR="00356C31" w:rsidRPr="00386DF2">
        <w:rPr>
          <w:rFonts w:ascii="Times New Roman" w:hAnsi="Times New Roman" w:cs="Times New Roman"/>
          <w:color w:val="000000" w:themeColor="text1"/>
          <w:sz w:val="20"/>
          <w:szCs w:val="20"/>
          <w:lang w:val="en-GB"/>
        </w:rPr>
        <w:t xml:space="preserve"> similar challenges. </w:t>
      </w:r>
    </w:p>
    <w:p w14:paraId="1F97104F" w14:textId="7063337E" w:rsidR="009D1072" w:rsidRPr="00386DF2" w:rsidRDefault="009D1072" w:rsidP="00386DF2">
      <w:pPr>
        <w:pStyle w:val="ListParagraph"/>
        <w:numPr>
          <w:ilvl w:val="0"/>
          <w:numId w:val="12"/>
        </w:numPr>
        <w:spacing w:after="120"/>
        <w:ind w:right="1656"/>
        <w:contextualSpacing w:val="0"/>
        <w:jc w:val="both"/>
        <w:rPr>
          <w:rFonts w:ascii="Times New Roman" w:hAnsi="Times New Roman" w:cs="Times New Roman"/>
          <w:b/>
          <w:sz w:val="24"/>
          <w:szCs w:val="24"/>
        </w:rPr>
      </w:pPr>
      <w:r w:rsidRPr="00386DF2">
        <w:rPr>
          <w:rFonts w:ascii="Times New Roman" w:hAnsi="Times New Roman" w:cs="Times New Roman"/>
          <w:b/>
          <w:sz w:val="24"/>
          <w:szCs w:val="24"/>
        </w:rPr>
        <w:t xml:space="preserve">Poverty </w:t>
      </w:r>
      <w:r w:rsidR="004D2F80" w:rsidRPr="00386DF2">
        <w:rPr>
          <w:rFonts w:ascii="Times New Roman" w:hAnsi="Times New Roman" w:cs="Times New Roman"/>
          <w:b/>
          <w:sz w:val="24"/>
          <w:szCs w:val="24"/>
        </w:rPr>
        <w:t>r</w:t>
      </w:r>
      <w:r w:rsidRPr="00386DF2">
        <w:rPr>
          <w:rFonts w:ascii="Times New Roman" w:hAnsi="Times New Roman" w:cs="Times New Roman"/>
          <w:b/>
          <w:sz w:val="24"/>
          <w:szCs w:val="24"/>
        </w:rPr>
        <w:t xml:space="preserve">eduction and </w:t>
      </w:r>
      <w:r w:rsidR="004D2F80" w:rsidRPr="00386DF2">
        <w:rPr>
          <w:rFonts w:ascii="Times New Roman" w:hAnsi="Times New Roman" w:cs="Times New Roman"/>
          <w:b/>
          <w:sz w:val="24"/>
          <w:szCs w:val="24"/>
        </w:rPr>
        <w:t>e</w:t>
      </w:r>
      <w:r w:rsidR="00A3761A" w:rsidRPr="00386DF2">
        <w:rPr>
          <w:rFonts w:ascii="Times New Roman" w:hAnsi="Times New Roman" w:cs="Times New Roman"/>
          <w:b/>
          <w:sz w:val="24"/>
          <w:szCs w:val="24"/>
        </w:rPr>
        <w:t>mployment</w:t>
      </w:r>
    </w:p>
    <w:p w14:paraId="1FE51A57" w14:textId="2782048B" w:rsidR="00162364" w:rsidRPr="00386DF2" w:rsidRDefault="009D1072"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en-GB"/>
        </w:rPr>
      </w:pPr>
      <w:r w:rsidRPr="00386DF2">
        <w:rPr>
          <w:rFonts w:ascii="Times New Roman" w:hAnsi="Times New Roman" w:cs="Times New Roman"/>
          <w:color w:val="000000" w:themeColor="text1"/>
          <w:sz w:val="20"/>
          <w:szCs w:val="20"/>
          <w:lang w:val="en-GB"/>
        </w:rPr>
        <w:t xml:space="preserve">Under the </w:t>
      </w:r>
      <w:r w:rsidR="00DF7C29">
        <w:rPr>
          <w:rFonts w:ascii="Times New Roman" w:hAnsi="Times New Roman" w:cs="Times New Roman"/>
          <w:color w:val="000000" w:themeColor="text1"/>
          <w:sz w:val="20"/>
          <w:szCs w:val="20"/>
          <w:lang w:val="en-GB"/>
        </w:rPr>
        <w:t>United Nations Development Assistance Framework</w:t>
      </w:r>
      <w:r w:rsidRPr="00386DF2">
        <w:rPr>
          <w:rFonts w:ascii="Times New Roman" w:hAnsi="Times New Roman" w:cs="Times New Roman"/>
          <w:color w:val="000000" w:themeColor="text1"/>
          <w:sz w:val="20"/>
          <w:szCs w:val="20"/>
          <w:lang w:val="en-GB"/>
        </w:rPr>
        <w:t xml:space="preserve">, poverty reduction focuses on equitable access to livelihoods, particularly for the most vulnerable, and </w:t>
      </w:r>
      <w:r w:rsidR="00854FDA">
        <w:rPr>
          <w:rFonts w:ascii="Times New Roman" w:hAnsi="Times New Roman" w:cs="Times New Roman"/>
          <w:color w:val="000000" w:themeColor="text1"/>
          <w:sz w:val="20"/>
          <w:szCs w:val="20"/>
          <w:lang w:val="en-GB"/>
        </w:rPr>
        <w:t xml:space="preserve">on </w:t>
      </w:r>
      <w:r w:rsidR="00854FDA" w:rsidRPr="00053A31">
        <w:rPr>
          <w:rFonts w:ascii="Times New Roman" w:hAnsi="Times New Roman" w:cs="Times New Roman"/>
          <w:color w:val="000000" w:themeColor="text1"/>
          <w:sz w:val="20"/>
          <w:szCs w:val="20"/>
          <w:lang w:val="en-GB"/>
        </w:rPr>
        <w:t>inclusive and sustainable</w:t>
      </w:r>
      <w:r w:rsidR="00854FDA" w:rsidRPr="00854FDA">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growth</w:t>
      </w:r>
      <w:r w:rsidR="00A3761A" w:rsidRPr="00386DF2">
        <w:rPr>
          <w:rFonts w:ascii="Times New Roman" w:hAnsi="Times New Roman" w:cs="Times New Roman"/>
          <w:color w:val="000000" w:themeColor="text1"/>
          <w:sz w:val="20"/>
          <w:szCs w:val="20"/>
          <w:lang w:val="en-GB"/>
        </w:rPr>
        <w:t xml:space="preserve">. These goals link with </w:t>
      </w:r>
      <w:r w:rsidR="00DF7C29">
        <w:rPr>
          <w:rFonts w:ascii="Times New Roman" w:hAnsi="Times New Roman" w:cs="Times New Roman"/>
          <w:color w:val="000000" w:themeColor="text1"/>
          <w:sz w:val="20"/>
          <w:szCs w:val="20"/>
          <w:lang w:val="en-GB"/>
        </w:rPr>
        <w:t xml:space="preserve">the </w:t>
      </w:r>
      <w:r w:rsidR="00A3761A" w:rsidRPr="00386DF2">
        <w:rPr>
          <w:rFonts w:ascii="Times New Roman" w:hAnsi="Times New Roman" w:cs="Times New Roman"/>
          <w:color w:val="000000" w:themeColor="text1"/>
          <w:sz w:val="20"/>
          <w:szCs w:val="20"/>
          <w:lang w:val="en-GB"/>
        </w:rPr>
        <w:t>President</w:t>
      </w:r>
      <w:r w:rsidR="00D76BDF" w:rsidRPr="00386DF2">
        <w:rPr>
          <w:rFonts w:ascii="Times New Roman" w:hAnsi="Times New Roman" w:cs="Times New Roman"/>
          <w:color w:val="000000" w:themeColor="text1"/>
          <w:sz w:val="20"/>
          <w:szCs w:val="20"/>
          <w:lang w:val="en-GB"/>
        </w:rPr>
        <w:t>’</w:t>
      </w:r>
      <w:r w:rsidR="00A3761A" w:rsidRPr="00386DF2">
        <w:rPr>
          <w:rFonts w:ascii="Times New Roman" w:hAnsi="Times New Roman" w:cs="Times New Roman"/>
          <w:color w:val="000000" w:themeColor="text1"/>
          <w:sz w:val="20"/>
          <w:szCs w:val="20"/>
          <w:lang w:val="en-GB"/>
        </w:rPr>
        <w:t>s seven strategic development priorities</w:t>
      </w:r>
      <w:r w:rsidR="00DF7C29">
        <w:rPr>
          <w:rFonts w:ascii="Times New Roman" w:hAnsi="Times New Roman" w:cs="Times New Roman"/>
          <w:color w:val="000000" w:themeColor="text1"/>
          <w:sz w:val="20"/>
          <w:szCs w:val="20"/>
          <w:lang w:val="en-GB"/>
        </w:rPr>
        <w:t>,</w:t>
      </w:r>
      <w:r w:rsidR="00A3761A" w:rsidRPr="00386DF2">
        <w:rPr>
          <w:rFonts w:ascii="Times New Roman" w:hAnsi="Times New Roman" w:cs="Times New Roman"/>
          <w:color w:val="000000" w:themeColor="text1"/>
          <w:sz w:val="20"/>
          <w:szCs w:val="20"/>
          <w:lang w:val="en-GB"/>
        </w:rPr>
        <w:t xml:space="preserve"> particularly </w:t>
      </w:r>
      <w:r w:rsidR="00DF7C29">
        <w:rPr>
          <w:rFonts w:ascii="Times New Roman" w:hAnsi="Times New Roman" w:cs="Times New Roman"/>
          <w:color w:val="000000" w:themeColor="text1"/>
          <w:sz w:val="20"/>
          <w:szCs w:val="20"/>
          <w:lang w:val="en-GB"/>
        </w:rPr>
        <w:t xml:space="preserve">those </w:t>
      </w:r>
      <w:r w:rsidR="00A3761A" w:rsidRPr="00386DF2">
        <w:rPr>
          <w:rFonts w:ascii="Times New Roman" w:hAnsi="Times New Roman" w:cs="Times New Roman"/>
          <w:color w:val="000000" w:themeColor="text1"/>
          <w:sz w:val="20"/>
          <w:szCs w:val="20"/>
          <w:lang w:val="en-GB"/>
        </w:rPr>
        <w:t>on strengthened agricultural production, infrastructure</w:t>
      </w:r>
      <w:r w:rsidR="00DF7C29">
        <w:rPr>
          <w:rFonts w:ascii="Times New Roman" w:hAnsi="Times New Roman" w:cs="Times New Roman"/>
          <w:color w:val="000000" w:themeColor="text1"/>
          <w:sz w:val="20"/>
          <w:szCs w:val="20"/>
          <w:lang w:val="en-GB"/>
        </w:rPr>
        <w:t>,</w:t>
      </w:r>
      <w:r w:rsidR="00A3761A" w:rsidRPr="00386DF2">
        <w:rPr>
          <w:rFonts w:ascii="Times New Roman" w:hAnsi="Times New Roman" w:cs="Times New Roman"/>
          <w:color w:val="000000" w:themeColor="text1"/>
          <w:sz w:val="20"/>
          <w:szCs w:val="20"/>
          <w:lang w:val="en-GB"/>
        </w:rPr>
        <w:t xml:space="preserve"> and stability through social projects.  </w:t>
      </w:r>
    </w:p>
    <w:p w14:paraId="6CCD8509" w14:textId="77777777" w:rsidR="00162364" w:rsidRPr="00386DF2" w:rsidRDefault="00162364" w:rsidP="0080615C">
      <w:pPr>
        <w:pStyle w:val="ListParagraph"/>
        <w:tabs>
          <w:tab w:val="left" w:pos="1620"/>
        </w:tabs>
        <w:spacing w:line="240" w:lineRule="auto"/>
        <w:ind w:left="1260" w:right="1656"/>
        <w:jc w:val="both"/>
        <w:rPr>
          <w:rFonts w:ascii="Times New Roman" w:hAnsi="Times New Roman" w:cs="Times New Roman"/>
          <w:color w:val="000000" w:themeColor="text1"/>
          <w:sz w:val="12"/>
          <w:szCs w:val="12"/>
          <w:lang w:val="en-GB"/>
        </w:rPr>
      </w:pPr>
    </w:p>
    <w:p w14:paraId="73A9127A" w14:textId="66488C2E" w:rsidR="00162364" w:rsidRPr="00386DF2" w:rsidRDefault="00A3761A"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color w:val="000000" w:themeColor="text1"/>
          <w:sz w:val="20"/>
          <w:szCs w:val="20"/>
          <w:lang w:val="en-GB"/>
        </w:rPr>
        <w:t xml:space="preserve">While </w:t>
      </w:r>
      <w:r w:rsidR="00DF7C29">
        <w:rPr>
          <w:rFonts w:ascii="Times New Roman" w:hAnsi="Times New Roman" w:cs="Times New Roman"/>
          <w:color w:val="000000" w:themeColor="text1"/>
          <w:sz w:val="20"/>
          <w:szCs w:val="20"/>
          <w:lang w:val="en-GB"/>
        </w:rPr>
        <w:t>gross domestic product</w:t>
      </w:r>
      <w:r w:rsidRPr="00386DF2">
        <w:rPr>
          <w:rFonts w:ascii="Times New Roman" w:hAnsi="Times New Roman" w:cs="Times New Roman"/>
          <w:color w:val="000000" w:themeColor="text1"/>
          <w:sz w:val="20"/>
          <w:szCs w:val="20"/>
          <w:lang w:val="en-GB"/>
        </w:rPr>
        <w:t xml:space="preserve"> growth will gradually pick up to 2.4</w:t>
      </w:r>
      <w:r w:rsidR="00DF7C29">
        <w:rPr>
          <w:rFonts w:ascii="Times New Roman" w:hAnsi="Times New Roman" w:cs="Times New Roman"/>
          <w:color w:val="000000" w:themeColor="text1"/>
          <w:sz w:val="20"/>
          <w:szCs w:val="20"/>
          <w:lang w:val="en-GB"/>
        </w:rPr>
        <w:t xml:space="preserve"> per cent</w:t>
      </w:r>
      <w:r w:rsidR="00DF7C29" w:rsidRPr="00386DF2">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over 2019-</w:t>
      </w:r>
      <w:r w:rsidR="00DF7C29">
        <w:rPr>
          <w:rFonts w:ascii="Times New Roman" w:hAnsi="Times New Roman" w:cs="Times New Roman"/>
          <w:color w:val="000000" w:themeColor="text1"/>
          <w:sz w:val="20"/>
          <w:szCs w:val="20"/>
          <w:lang w:val="en-GB"/>
        </w:rPr>
        <w:t>20</w:t>
      </w:r>
      <w:r w:rsidRPr="00386DF2">
        <w:rPr>
          <w:rFonts w:ascii="Times New Roman" w:hAnsi="Times New Roman" w:cs="Times New Roman"/>
          <w:color w:val="000000" w:themeColor="text1"/>
          <w:sz w:val="20"/>
          <w:szCs w:val="20"/>
          <w:lang w:val="en-GB"/>
        </w:rPr>
        <w:t>20, supported by government</w:t>
      </w:r>
      <w:r w:rsidR="00D76BDF" w:rsidRPr="00386DF2">
        <w:rPr>
          <w:rFonts w:ascii="Times New Roman" w:hAnsi="Times New Roman" w:cs="Times New Roman"/>
          <w:color w:val="000000" w:themeColor="text1"/>
          <w:sz w:val="20"/>
          <w:szCs w:val="20"/>
          <w:lang w:val="en-GB"/>
        </w:rPr>
        <w:t xml:space="preserve"> consumption and investment, in </w:t>
      </w:r>
      <w:r w:rsidRPr="00386DF2">
        <w:rPr>
          <w:rFonts w:ascii="Times New Roman" w:hAnsi="Times New Roman" w:cs="Times New Roman"/>
          <w:color w:val="000000" w:themeColor="text1"/>
          <w:sz w:val="20"/>
          <w:szCs w:val="20"/>
          <w:lang w:val="en-GB"/>
        </w:rPr>
        <w:t>2012, 58.5 per</w:t>
      </w:r>
      <w:r w:rsidR="00DF7C29">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cent of individuals lived below the national po</w:t>
      </w:r>
      <w:r w:rsidR="00D76BDF" w:rsidRPr="00386DF2">
        <w:rPr>
          <w:rFonts w:ascii="Times New Roman" w:hAnsi="Times New Roman" w:cs="Times New Roman"/>
          <w:color w:val="000000" w:themeColor="text1"/>
          <w:sz w:val="20"/>
          <w:szCs w:val="20"/>
          <w:lang w:val="en-GB"/>
        </w:rPr>
        <w:t>verty line of $2.42 per day. The</w:t>
      </w:r>
      <w:r w:rsidRPr="00386DF2">
        <w:rPr>
          <w:rFonts w:ascii="Times New Roman" w:hAnsi="Times New Roman" w:cs="Times New Roman"/>
          <w:color w:val="000000" w:themeColor="text1"/>
          <w:sz w:val="20"/>
          <w:szCs w:val="20"/>
          <w:lang w:val="en-GB"/>
        </w:rPr>
        <w:t xml:space="preserve"> estimated poverty rate has increas</w:t>
      </w:r>
      <w:r w:rsidR="00854FDA">
        <w:rPr>
          <w:rFonts w:ascii="Times New Roman" w:hAnsi="Times New Roman" w:cs="Times New Roman"/>
          <w:color w:val="000000" w:themeColor="text1"/>
          <w:sz w:val="20"/>
          <w:szCs w:val="20"/>
          <w:lang w:val="en-GB"/>
        </w:rPr>
        <w:t xml:space="preserve">ed to </w:t>
      </w:r>
      <w:r w:rsidR="00854FDA" w:rsidRPr="00053A31">
        <w:rPr>
          <w:rFonts w:ascii="Times New Roman" w:hAnsi="Times New Roman" w:cs="Times New Roman"/>
          <w:color w:val="000000" w:themeColor="text1"/>
          <w:sz w:val="20"/>
          <w:szCs w:val="20"/>
          <w:lang w:val="en-GB"/>
        </w:rPr>
        <w:t>60 per</w:t>
      </w:r>
      <w:r w:rsidR="00854FDA">
        <w:rPr>
          <w:rFonts w:ascii="Times New Roman" w:hAnsi="Times New Roman" w:cs="Times New Roman"/>
          <w:color w:val="000000" w:themeColor="text1"/>
          <w:sz w:val="20"/>
          <w:szCs w:val="20"/>
          <w:lang w:val="en-GB"/>
        </w:rPr>
        <w:t xml:space="preserve"> </w:t>
      </w:r>
      <w:r w:rsidR="00854FDA" w:rsidRPr="00053A31">
        <w:rPr>
          <w:rFonts w:ascii="Times New Roman" w:hAnsi="Times New Roman" w:cs="Times New Roman"/>
          <w:color w:val="000000" w:themeColor="text1"/>
          <w:sz w:val="20"/>
          <w:szCs w:val="20"/>
          <w:lang w:val="en-GB"/>
        </w:rPr>
        <w:t>cent</w:t>
      </w:r>
      <w:r w:rsidRPr="00386DF2">
        <w:rPr>
          <w:rFonts w:ascii="Times New Roman" w:hAnsi="Times New Roman" w:cs="Times New Roman"/>
          <w:color w:val="000000" w:themeColor="text1"/>
          <w:sz w:val="20"/>
          <w:szCs w:val="20"/>
          <w:lang w:val="en-GB"/>
        </w:rPr>
        <w:t xml:space="preserve"> since 2013, while extreme poverty </w:t>
      </w:r>
      <w:r w:rsidR="00DF7C29">
        <w:rPr>
          <w:rFonts w:ascii="Times New Roman" w:hAnsi="Times New Roman" w:cs="Times New Roman"/>
          <w:color w:val="000000" w:themeColor="text1"/>
          <w:sz w:val="20"/>
          <w:szCs w:val="20"/>
          <w:lang w:val="en-GB"/>
        </w:rPr>
        <w:t>stood</w:t>
      </w:r>
      <w:r w:rsidR="00DF7C29" w:rsidRPr="00386DF2">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at 25.1</w:t>
      </w:r>
      <w:r w:rsidR="00854FDA">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per</w:t>
      </w:r>
      <w:r w:rsidR="00854FDA">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cent in 2017.</w:t>
      </w:r>
      <w:r w:rsidR="006D39C0" w:rsidRPr="00386DF2">
        <w:rPr>
          <w:rFonts w:ascii="Times New Roman" w:hAnsi="Times New Roman" w:cs="Times New Roman"/>
          <w:color w:val="000000" w:themeColor="text1"/>
          <w:sz w:val="20"/>
          <w:szCs w:val="20"/>
          <w:lang w:val="en-GB"/>
        </w:rPr>
        <w:t xml:space="preserve"> </w:t>
      </w:r>
    </w:p>
    <w:p w14:paraId="5276424F" w14:textId="77777777" w:rsidR="00162364" w:rsidRPr="00386DF2" w:rsidRDefault="00162364" w:rsidP="0080615C">
      <w:pPr>
        <w:pStyle w:val="ListParagraph"/>
        <w:spacing w:line="240" w:lineRule="auto"/>
        <w:rPr>
          <w:rFonts w:ascii="Times New Roman" w:hAnsi="Times New Roman" w:cs="Times New Roman"/>
          <w:sz w:val="12"/>
          <w:szCs w:val="12"/>
          <w:lang w:val="en-GB"/>
        </w:rPr>
      </w:pPr>
    </w:p>
    <w:p w14:paraId="3ABFC197" w14:textId="2EB7A18F" w:rsidR="003B5F75" w:rsidRPr="00386DF2" w:rsidRDefault="00A3761A"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color w:val="000000" w:themeColor="text1"/>
          <w:sz w:val="20"/>
          <w:szCs w:val="20"/>
          <w:lang w:val="en-GB"/>
        </w:rPr>
        <w:t xml:space="preserve">The delegation visited several projects that focused on this area of the </w:t>
      </w:r>
      <w:r w:rsidR="00DF7C29">
        <w:rPr>
          <w:rFonts w:ascii="Times New Roman" w:hAnsi="Times New Roman" w:cs="Times New Roman"/>
          <w:color w:val="000000" w:themeColor="text1"/>
          <w:sz w:val="20"/>
          <w:szCs w:val="20"/>
          <w:lang w:val="en-GB"/>
        </w:rPr>
        <w:t>United Nations Development Assistance Framework</w:t>
      </w:r>
      <w:r w:rsidRPr="00386DF2">
        <w:rPr>
          <w:rFonts w:ascii="Times New Roman" w:hAnsi="Times New Roman" w:cs="Times New Roman"/>
          <w:color w:val="000000" w:themeColor="text1"/>
          <w:sz w:val="20"/>
          <w:szCs w:val="20"/>
          <w:lang w:val="en-GB"/>
        </w:rPr>
        <w:t xml:space="preserve">, which intersects with </w:t>
      </w:r>
      <w:r w:rsidR="00DF7C29">
        <w:rPr>
          <w:rFonts w:ascii="Times New Roman" w:hAnsi="Times New Roman" w:cs="Times New Roman"/>
          <w:color w:val="000000" w:themeColor="text1"/>
          <w:sz w:val="20"/>
          <w:szCs w:val="20"/>
          <w:lang w:val="en-GB"/>
        </w:rPr>
        <w:t xml:space="preserve">the </w:t>
      </w:r>
      <w:r w:rsidR="00DF7C29" w:rsidRPr="005F26F5">
        <w:rPr>
          <w:rFonts w:ascii="Times New Roman" w:hAnsi="Times New Roman" w:cs="Times New Roman"/>
          <w:color w:val="000000" w:themeColor="text1"/>
          <w:sz w:val="20"/>
          <w:szCs w:val="20"/>
          <w:lang w:val="en-GB"/>
        </w:rPr>
        <w:t>wider work</w:t>
      </w:r>
      <w:r w:rsidRPr="00386DF2">
        <w:rPr>
          <w:rFonts w:ascii="Times New Roman" w:hAnsi="Times New Roman" w:cs="Times New Roman"/>
          <w:color w:val="000000" w:themeColor="text1"/>
          <w:sz w:val="20"/>
          <w:szCs w:val="20"/>
          <w:lang w:val="en-GB"/>
        </w:rPr>
        <w:t xml:space="preserve"> </w:t>
      </w:r>
      <w:r w:rsidR="00DF7C29">
        <w:rPr>
          <w:rFonts w:ascii="Times New Roman" w:hAnsi="Times New Roman" w:cs="Times New Roman"/>
          <w:color w:val="000000" w:themeColor="text1"/>
          <w:sz w:val="20"/>
          <w:szCs w:val="20"/>
          <w:lang w:val="en-GB"/>
        </w:rPr>
        <w:t xml:space="preserve">of </w:t>
      </w:r>
      <w:r w:rsidRPr="00386DF2">
        <w:rPr>
          <w:rFonts w:ascii="Times New Roman" w:hAnsi="Times New Roman" w:cs="Times New Roman"/>
          <w:color w:val="000000" w:themeColor="text1"/>
          <w:sz w:val="20"/>
          <w:szCs w:val="20"/>
          <w:lang w:val="en-GB"/>
        </w:rPr>
        <w:t xml:space="preserve">the </w:t>
      </w:r>
      <w:r w:rsidR="00854FDA" w:rsidRPr="00854FDA">
        <w:rPr>
          <w:rFonts w:ascii="Times New Roman" w:hAnsi="Times New Roman" w:cs="Times New Roman"/>
          <w:sz w:val="20"/>
          <w:szCs w:val="20"/>
          <w:lang w:val="en-GB"/>
        </w:rPr>
        <w:t>United </w:t>
      </w:r>
      <w:r w:rsidR="003B5438" w:rsidRPr="00386DF2">
        <w:rPr>
          <w:rFonts w:ascii="Times New Roman" w:hAnsi="Times New Roman" w:cs="Times New Roman"/>
          <w:sz w:val="20"/>
          <w:szCs w:val="20"/>
          <w:lang w:val="en-GB"/>
        </w:rPr>
        <w:t>Nations country team</w:t>
      </w:r>
      <w:r w:rsidRPr="00386DF2">
        <w:rPr>
          <w:rFonts w:ascii="Times New Roman" w:hAnsi="Times New Roman" w:cs="Times New Roman"/>
          <w:color w:val="000000" w:themeColor="text1"/>
          <w:sz w:val="20"/>
          <w:szCs w:val="20"/>
          <w:lang w:val="en-GB"/>
        </w:rPr>
        <w:t xml:space="preserve"> on disaster risk reduction, targeting employment </w:t>
      </w:r>
      <w:r w:rsidR="00F86C34">
        <w:rPr>
          <w:rFonts w:ascii="Times New Roman" w:hAnsi="Times New Roman" w:cs="Times New Roman"/>
          <w:color w:val="000000" w:themeColor="text1"/>
          <w:sz w:val="20"/>
          <w:szCs w:val="20"/>
          <w:lang w:val="en-GB"/>
        </w:rPr>
        <w:t>for</w:t>
      </w:r>
      <w:r w:rsidR="00F86C34" w:rsidRPr="00386DF2">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the most vulnerable and those most affected by the hurricane. A</w:t>
      </w:r>
      <w:r w:rsidR="009D1072" w:rsidRPr="00386DF2">
        <w:rPr>
          <w:rFonts w:ascii="Times New Roman" w:hAnsi="Times New Roman" w:cs="Times New Roman"/>
          <w:color w:val="000000" w:themeColor="text1"/>
          <w:sz w:val="20"/>
          <w:szCs w:val="20"/>
          <w:lang w:val="en-GB"/>
        </w:rPr>
        <w:t xml:space="preserve"> pilot </w:t>
      </w:r>
      <w:r w:rsidRPr="00386DF2">
        <w:rPr>
          <w:rFonts w:ascii="Times New Roman" w:hAnsi="Times New Roman" w:cs="Times New Roman"/>
          <w:color w:val="000000" w:themeColor="text1"/>
          <w:sz w:val="20"/>
          <w:szCs w:val="20"/>
          <w:lang w:val="en-GB"/>
        </w:rPr>
        <w:t xml:space="preserve">UNDP </w:t>
      </w:r>
      <w:r w:rsidR="00386DF2" w:rsidRPr="00386DF2">
        <w:rPr>
          <w:rFonts w:ascii="Times New Roman" w:hAnsi="Times New Roman" w:cs="Times New Roman"/>
          <w:color w:val="000000" w:themeColor="text1"/>
          <w:sz w:val="20"/>
          <w:szCs w:val="20"/>
          <w:lang w:val="en-GB"/>
        </w:rPr>
        <w:t>community enterprise</w:t>
      </w:r>
      <w:r w:rsidR="0045682D" w:rsidRPr="00386DF2">
        <w:rPr>
          <w:rFonts w:ascii="Times New Roman" w:hAnsi="Times New Roman" w:cs="Times New Roman"/>
          <w:color w:val="000000" w:themeColor="text1"/>
          <w:sz w:val="20"/>
          <w:szCs w:val="20"/>
          <w:lang w:val="en-GB"/>
        </w:rPr>
        <w:t xml:space="preserve">, </w:t>
      </w:r>
      <w:r w:rsidR="00386DF2" w:rsidRPr="00386DF2">
        <w:rPr>
          <w:rFonts w:ascii="Times New Roman" w:hAnsi="Times New Roman" w:cs="Times New Roman"/>
          <w:color w:val="000000" w:themeColor="text1"/>
          <w:sz w:val="20"/>
          <w:szCs w:val="20"/>
          <w:lang w:val="en-GB"/>
        </w:rPr>
        <w:t>project</w:t>
      </w:r>
      <w:r w:rsidR="00386DF2">
        <w:rPr>
          <w:rFonts w:ascii="Times New Roman" w:hAnsi="Times New Roman" w:cs="Times New Roman"/>
          <w:color w:val="000000" w:themeColor="text1"/>
          <w:sz w:val="20"/>
          <w:szCs w:val="20"/>
          <w:lang w:val="en-GB"/>
        </w:rPr>
        <w:t xml:space="preserve"> known as</w:t>
      </w:r>
      <w:r w:rsidR="0045682D" w:rsidRPr="00386DF2">
        <w:rPr>
          <w:rFonts w:ascii="Times New Roman" w:hAnsi="Times New Roman" w:cs="Times New Roman"/>
          <w:color w:val="000000" w:themeColor="text1"/>
          <w:sz w:val="20"/>
          <w:szCs w:val="20"/>
          <w:lang w:val="en-GB"/>
        </w:rPr>
        <w:t xml:space="preserve"> </w:t>
      </w:r>
      <w:r w:rsidR="00386DF2">
        <w:rPr>
          <w:rFonts w:ascii="Times New Roman" w:hAnsi="Times New Roman" w:cs="Times New Roman"/>
          <w:color w:val="000000" w:themeColor="text1"/>
          <w:sz w:val="20"/>
          <w:szCs w:val="20"/>
          <w:lang w:val="en-GB"/>
        </w:rPr>
        <w:t>‘</w:t>
      </w:r>
      <w:r w:rsidR="0045682D" w:rsidRPr="00386DF2">
        <w:rPr>
          <w:rFonts w:ascii="Times New Roman" w:hAnsi="Times New Roman" w:cs="Times New Roman"/>
          <w:color w:val="000000" w:themeColor="text1"/>
          <w:sz w:val="20"/>
          <w:szCs w:val="20"/>
          <w:lang w:val="en-GB"/>
        </w:rPr>
        <w:t>OFAGDEM</w:t>
      </w:r>
      <w:r w:rsidR="00386DF2">
        <w:rPr>
          <w:rFonts w:ascii="Times New Roman" w:hAnsi="Times New Roman" w:cs="Times New Roman"/>
          <w:color w:val="000000" w:themeColor="text1"/>
          <w:sz w:val="20"/>
          <w:szCs w:val="20"/>
          <w:lang w:val="en-GB"/>
        </w:rPr>
        <w:t>’</w:t>
      </w:r>
      <w:r w:rsidR="0045682D" w:rsidRPr="00386DF2">
        <w:rPr>
          <w:rFonts w:ascii="Times New Roman" w:hAnsi="Times New Roman" w:cs="Times New Roman"/>
          <w:color w:val="000000" w:themeColor="text1"/>
          <w:sz w:val="20"/>
          <w:szCs w:val="20"/>
          <w:lang w:val="en-GB"/>
        </w:rPr>
        <w:t>,</w:t>
      </w:r>
      <w:r w:rsidR="009D1072" w:rsidRPr="00386DF2">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supported</w:t>
      </w:r>
      <w:r w:rsidR="009D1072" w:rsidRPr="00386DF2">
        <w:rPr>
          <w:rFonts w:ascii="Times New Roman" w:hAnsi="Times New Roman" w:cs="Times New Roman"/>
          <w:color w:val="000000" w:themeColor="text1"/>
          <w:sz w:val="20"/>
          <w:szCs w:val="20"/>
          <w:lang w:val="en-GB"/>
        </w:rPr>
        <w:t xml:space="preserve"> 50 micro entrepreneurs</w:t>
      </w:r>
      <w:r w:rsidR="00854FDA">
        <w:rPr>
          <w:rFonts w:ascii="Times New Roman" w:hAnsi="Times New Roman" w:cs="Times New Roman"/>
          <w:color w:val="000000" w:themeColor="text1"/>
          <w:sz w:val="20"/>
          <w:szCs w:val="20"/>
          <w:lang w:val="en-GB"/>
        </w:rPr>
        <w:t xml:space="preserve"> – </w:t>
      </w:r>
      <w:r w:rsidR="009D1072" w:rsidRPr="00386DF2">
        <w:rPr>
          <w:rFonts w:ascii="Times New Roman" w:hAnsi="Times New Roman" w:cs="Times New Roman"/>
          <w:color w:val="000000" w:themeColor="text1"/>
          <w:sz w:val="20"/>
          <w:szCs w:val="20"/>
          <w:lang w:val="en-GB"/>
        </w:rPr>
        <w:t>74</w:t>
      </w:r>
      <w:r w:rsidR="00F86C34">
        <w:rPr>
          <w:rFonts w:ascii="Times New Roman" w:hAnsi="Times New Roman" w:cs="Times New Roman"/>
          <w:color w:val="000000" w:themeColor="text1"/>
          <w:sz w:val="20"/>
          <w:szCs w:val="20"/>
          <w:lang w:val="en-GB"/>
        </w:rPr>
        <w:t xml:space="preserve"> per cent</w:t>
      </w:r>
      <w:r w:rsidR="00F86C34" w:rsidRPr="00386DF2">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of whom are women</w:t>
      </w:r>
      <w:r w:rsidR="00854FDA">
        <w:rPr>
          <w:rFonts w:ascii="Times New Roman" w:hAnsi="Times New Roman" w:cs="Times New Roman"/>
          <w:color w:val="000000" w:themeColor="text1"/>
          <w:sz w:val="20"/>
          <w:szCs w:val="20"/>
          <w:lang w:val="en-GB"/>
        </w:rPr>
        <w:t xml:space="preserve"> –</w:t>
      </w:r>
      <w:r w:rsidR="009D1072" w:rsidRPr="00386DF2">
        <w:rPr>
          <w:rFonts w:ascii="Times New Roman" w:hAnsi="Times New Roman" w:cs="Times New Roman"/>
          <w:color w:val="000000" w:themeColor="text1"/>
          <w:sz w:val="20"/>
          <w:szCs w:val="20"/>
          <w:lang w:val="en-GB"/>
        </w:rPr>
        <w:t xml:space="preserve"> </w:t>
      </w:r>
      <w:r w:rsidRPr="00386DF2">
        <w:rPr>
          <w:rFonts w:ascii="Times New Roman" w:hAnsi="Times New Roman" w:cs="Times New Roman"/>
          <w:color w:val="000000" w:themeColor="text1"/>
          <w:sz w:val="20"/>
          <w:szCs w:val="20"/>
          <w:lang w:val="en-GB"/>
        </w:rPr>
        <w:t>and provided sustained employment for earlier UNDP cash</w:t>
      </w:r>
      <w:r w:rsidR="00F86C34">
        <w:rPr>
          <w:rFonts w:ascii="Times New Roman" w:hAnsi="Times New Roman" w:cs="Times New Roman"/>
          <w:color w:val="000000" w:themeColor="text1"/>
          <w:sz w:val="20"/>
          <w:szCs w:val="20"/>
          <w:lang w:val="en-GB"/>
        </w:rPr>
        <w:t>-</w:t>
      </w:r>
      <w:r w:rsidRPr="00386DF2">
        <w:rPr>
          <w:rFonts w:ascii="Times New Roman" w:hAnsi="Times New Roman" w:cs="Times New Roman"/>
          <w:color w:val="000000" w:themeColor="text1"/>
          <w:sz w:val="20"/>
          <w:szCs w:val="20"/>
          <w:lang w:val="en-GB"/>
        </w:rPr>
        <w:t>for</w:t>
      </w:r>
      <w:r w:rsidR="00F86C34">
        <w:rPr>
          <w:rFonts w:ascii="Times New Roman" w:hAnsi="Times New Roman" w:cs="Times New Roman"/>
          <w:color w:val="000000" w:themeColor="text1"/>
          <w:sz w:val="20"/>
          <w:szCs w:val="20"/>
          <w:lang w:val="en-GB"/>
        </w:rPr>
        <w:t>-</w:t>
      </w:r>
      <w:r w:rsidRPr="00386DF2">
        <w:rPr>
          <w:rFonts w:ascii="Times New Roman" w:hAnsi="Times New Roman" w:cs="Times New Roman"/>
          <w:color w:val="000000" w:themeColor="text1"/>
          <w:sz w:val="20"/>
          <w:szCs w:val="20"/>
          <w:lang w:val="en-GB"/>
        </w:rPr>
        <w:t xml:space="preserve">work </w:t>
      </w:r>
      <w:r w:rsidR="0045682D" w:rsidRPr="00386DF2">
        <w:rPr>
          <w:rFonts w:ascii="Times New Roman" w:hAnsi="Times New Roman" w:cs="Times New Roman"/>
          <w:color w:val="000000" w:themeColor="text1"/>
          <w:sz w:val="20"/>
          <w:szCs w:val="20"/>
          <w:lang w:val="en-GB"/>
        </w:rPr>
        <w:t>initiatives</w:t>
      </w:r>
      <w:r w:rsidRPr="00386DF2">
        <w:rPr>
          <w:rFonts w:ascii="Times New Roman" w:hAnsi="Times New Roman" w:cs="Times New Roman"/>
          <w:color w:val="000000" w:themeColor="text1"/>
          <w:sz w:val="20"/>
          <w:szCs w:val="20"/>
          <w:lang w:val="en-GB"/>
        </w:rPr>
        <w:t xml:space="preserve"> starte</w:t>
      </w:r>
      <w:r w:rsidR="00D76BDF" w:rsidRPr="00386DF2">
        <w:rPr>
          <w:rFonts w:ascii="Times New Roman" w:hAnsi="Times New Roman" w:cs="Times New Roman"/>
          <w:color w:val="000000" w:themeColor="text1"/>
          <w:sz w:val="20"/>
          <w:szCs w:val="20"/>
          <w:lang w:val="en-GB"/>
        </w:rPr>
        <w:t>d a few days after Hurricane Matthew in 2016</w:t>
      </w:r>
      <w:r w:rsidRPr="00386DF2">
        <w:rPr>
          <w:rFonts w:ascii="Times New Roman" w:hAnsi="Times New Roman" w:cs="Times New Roman"/>
          <w:color w:val="000000" w:themeColor="text1"/>
          <w:sz w:val="20"/>
          <w:szCs w:val="20"/>
          <w:lang w:val="en-GB"/>
        </w:rPr>
        <w:t>.</w:t>
      </w:r>
      <w:r w:rsidR="00D76BDF" w:rsidRPr="00386DF2">
        <w:rPr>
          <w:rFonts w:ascii="Times New Roman" w:hAnsi="Times New Roman" w:cs="Times New Roman"/>
          <w:sz w:val="20"/>
          <w:szCs w:val="20"/>
          <w:lang w:val="en-GB"/>
        </w:rPr>
        <w:t>The project targeted three</w:t>
      </w:r>
      <w:r w:rsidR="009D1072" w:rsidRPr="00386DF2">
        <w:rPr>
          <w:rFonts w:ascii="Times New Roman" w:hAnsi="Times New Roman" w:cs="Times New Roman"/>
          <w:sz w:val="20"/>
          <w:szCs w:val="20"/>
          <w:lang w:val="en-GB"/>
        </w:rPr>
        <w:t xml:space="preserve"> communes </w:t>
      </w:r>
      <w:r w:rsidR="00F86C34">
        <w:rPr>
          <w:rFonts w:ascii="Times New Roman" w:hAnsi="Times New Roman" w:cs="Times New Roman"/>
          <w:sz w:val="20"/>
          <w:szCs w:val="20"/>
          <w:lang w:val="en-GB"/>
        </w:rPr>
        <w:t xml:space="preserve">in the </w:t>
      </w:r>
      <w:r w:rsidR="009D1072" w:rsidRPr="00386DF2">
        <w:rPr>
          <w:rFonts w:ascii="Times New Roman" w:hAnsi="Times New Roman" w:cs="Times New Roman"/>
          <w:sz w:val="20"/>
          <w:szCs w:val="20"/>
          <w:lang w:val="en-GB"/>
        </w:rPr>
        <w:t xml:space="preserve">Grand’Anse </w:t>
      </w:r>
      <w:r w:rsidR="00854FDA">
        <w:rPr>
          <w:rFonts w:ascii="Times New Roman" w:hAnsi="Times New Roman" w:cs="Times New Roman"/>
          <w:sz w:val="20"/>
          <w:szCs w:val="20"/>
          <w:lang w:val="en-GB"/>
        </w:rPr>
        <w:t>d</w:t>
      </w:r>
      <w:r w:rsidR="009D1072" w:rsidRPr="00386DF2">
        <w:rPr>
          <w:rFonts w:ascii="Times New Roman" w:hAnsi="Times New Roman" w:cs="Times New Roman"/>
          <w:sz w:val="20"/>
          <w:szCs w:val="20"/>
          <w:lang w:val="en-GB"/>
        </w:rPr>
        <w:t>epartment, which is one of the area</w:t>
      </w:r>
      <w:r w:rsidR="00CD079D" w:rsidRPr="00386DF2">
        <w:rPr>
          <w:rFonts w:ascii="Times New Roman" w:hAnsi="Times New Roman" w:cs="Times New Roman"/>
          <w:sz w:val="20"/>
          <w:szCs w:val="20"/>
          <w:lang w:val="en-GB"/>
        </w:rPr>
        <w:t>s</w:t>
      </w:r>
      <w:r w:rsidR="009D1072" w:rsidRPr="00386DF2">
        <w:rPr>
          <w:rFonts w:ascii="Times New Roman" w:hAnsi="Times New Roman" w:cs="Times New Roman"/>
          <w:sz w:val="20"/>
          <w:szCs w:val="20"/>
          <w:lang w:val="en-GB"/>
        </w:rPr>
        <w:t xml:space="preserve"> most affected by </w:t>
      </w:r>
      <w:r w:rsidR="00854FDA">
        <w:rPr>
          <w:rFonts w:ascii="Times New Roman" w:hAnsi="Times New Roman" w:cs="Times New Roman"/>
          <w:sz w:val="20"/>
          <w:szCs w:val="20"/>
          <w:lang w:val="en-GB"/>
        </w:rPr>
        <w:t>the</w:t>
      </w:r>
      <w:r w:rsidR="00F86C34">
        <w:rPr>
          <w:rFonts w:ascii="Times New Roman" w:hAnsi="Times New Roman" w:cs="Times New Roman"/>
          <w:sz w:val="20"/>
          <w:szCs w:val="20"/>
          <w:lang w:val="en-GB"/>
        </w:rPr>
        <w:t xml:space="preserve"> h</w:t>
      </w:r>
      <w:r w:rsidR="009D1072" w:rsidRPr="00386DF2">
        <w:rPr>
          <w:rFonts w:ascii="Times New Roman" w:hAnsi="Times New Roman" w:cs="Times New Roman"/>
          <w:sz w:val="20"/>
          <w:szCs w:val="20"/>
          <w:lang w:val="en-GB"/>
        </w:rPr>
        <w:t xml:space="preserve">urricane. UNDP </w:t>
      </w:r>
      <w:r w:rsidR="009D1072" w:rsidRPr="00386DF2">
        <w:rPr>
          <w:rFonts w:ascii="Times New Roman" w:hAnsi="Times New Roman" w:cs="Times New Roman"/>
          <w:sz w:val="20"/>
          <w:szCs w:val="20"/>
          <w:lang w:val="en-GB"/>
        </w:rPr>
        <w:lastRenderedPageBreak/>
        <w:t>worked closely with national and local partners (</w:t>
      </w:r>
      <w:r w:rsidR="00F86C34">
        <w:rPr>
          <w:rFonts w:ascii="Times New Roman" w:hAnsi="Times New Roman" w:cs="Times New Roman"/>
          <w:sz w:val="20"/>
          <w:szCs w:val="20"/>
          <w:lang w:val="en-GB"/>
        </w:rPr>
        <w:t xml:space="preserve">the </w:t>
      </w:r>
      <w:r w:rsidR="009D1072" w:rsidRPr="00386DF2">
        <w:rPr>
          <w:rFonts w:ascii="Times New Roman" w:hAnsi="Times New Roman" w:cs="Times New Roman"/>
          <w:sz w:val="20"/>
          <w:szCs w:val="20"/>
          <w:lang w:val="en-GB"/>
        </w:rPr>
        <w:t xml:space="preserve">Ministry of Trade and Industry and the </w:t>
      </w:r>
      <w:r w:rsidR="00F86C34">
        <w:rPr>
          <w:rFonts w:ascii="Times New Roman" w:hAnsi="Times New Roman" w:cs="Times New Roman"/>
          <w:sz w:val="20"/>
          <w:szCs w:val="20"/>
          <w:lang w:val="en-GB"/>
        </w:rPr>
        <w:t>three m</w:t>
      </w:r>
      <w:r w:rsidR="009D1072" w:rsidRPr="00386DF2">
        <w:rPr>
          <w:rFonts w:ascii="Times New Roman" w:hAnsi="Times New Roman" w:cs="Times New Roman"/>
          <w:sz w:val="20"/>
          <w:szCs w:val="20"/>
          <w:lang w:val="en-GB"/>
        </w:rPr>
        <w:t>unicipalities), producti</w:t>
      </w:r>
      <w:r w:rsidR="00854FDA">
        <w:rPr>
          <w:rFonts w:ascii="Times New Roman" w:hAnsi="Times New Roman" w:cs="Times New Roman"/>
          <w:sz w:val="20"/>
          <w:szCs w:val="20"/>
          <w:lang w:val="en-GB"/>
        </w:rPr>
        <w:t>on</w:t>
      </w:r>
      <w:r w:rsidR="009D1072" w:rsidRPr="00386DF2">
        <w:rPr>
          <w:rFonts w:ascii="Times New Roman" w:hAnsi="Times New Roman" w:cs="Times New Roman"/>
          <w:sz w:val="20"/>
          <w:szCs w:val="20"/>
          <w:lang w:val="en-GB"/>
        </w:rPr>
        <w:t xml:space="preserve"> associations</w:t>
      </w:r>
      <w:r w:rsidR="00F86C34">
        <w:rPr>
          <w:rFonts w:ascii="Times New Roman" w:hAnsi="Times New Roman" w:cs="Times New Roman"/>
          <w:sz w:val="20"/>
          <w:szCs w:val="20"/>
          <w:lang w:val="en-GB"/>
        </w:rPr>
        <w:t>,</w:t>
      </w:r>
      <w:r w:rsidR="009D1072" w:rsidRPr="00386DF2">
        <w:rPr>
          <w:rFonts w:ascii="Times New Roman" w:hAnsi="Times New Roman" w:cs="Times New Roman"/>
          <w:sz w:val="20"/>
          <w:szCs w:val="20"/>
          <w:lang w:val="en-GB"/>
        </w:rPr>
        <w:t xml:space="preserve"> and community leaders.</w:t>
      </w:r>
      <w:r w:rsidR="0045682D" w:rsidRPr="00386DF2">
        <w:rPr>
          <w:rFonts w:ascii="Times New Roman" w:hAnsi="Times New Roman" w:cs="Times New Roman"/>
          <w:sz w:val="20"/>
          <w:szCs w:val="20"/>
          <w:lang w:val="en-GB"/>
        </w:rPr>
        <w:t xml:space="preserve"> The women a</w:t>
      </w:r>
      <w:r w:rsidR="00CD079D" w:rsidRPr="00386DF2">
        <w:rPr>
          <w:rFonts w:ascii="Times New Roman" w:hAnsi="Times New Roman" w:cs="Times New Roman"/>
          <w:sz w:val="20"/>
          <w:szCs w:val="20"/>
          <w:lang w:val="en-GB"/>
        </w:rPr>
        <w:t xml:space="preserve">re </w:t>
      </w:r>
      <w:r w:rsidR="0045682D" w:rsidRPr="00386DF2">
        <w:rPr>
          <w:rFonts w:ascii="Times New Roman" w:hAnsi="Times New Roman" w:cs="Times New Roman"/>
          <w:sz w:val="20"/>
          <w:szCs w:val="20"/>
          <w:lang w:val="en-GB"/>
        </w:rPr>
        <w:t>producing a ran</w:t>
      </w:r>
      <w:r w:rsidRPr="00386DF2">
        <w:rPr>
          <w:rFonts w:ascii="Times New Roman" w:hAnsi="Times New Roman" w:cs="Times New Roman"/>
          <w:sz w:val="20"/>
          <w:szCs w:val="20"/>
          <w:lang w:val="en-GB"/>
        </w:rPr>
        <w:t>ge of branded products</w:t>
      </w:r>
      <w:r w:rsidR="00FB742D"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and have </w:t>
      </w:r>
      <w:r w:rsidR="00F86C34">
        <w:rPr>
          <w:rFonts w:ascii="Times New Roman" w:hAnsi="Times New Roman" w:cs="Times New Roman"/>
          <w:sz w:val="20"/>
          <w:szCs w:val="20"/>
          <w:lang w:val="en-GB"/>
        </w:rPr>
        <w:t>under</w:t>
      </w:r>
      <w:r w:rsidRPr="00386DF2">
        <w:rPr>
          <w:rFonts w:ascii="Times New Roman" w:hAnsi="Times New Roman" w:cs="Times New Roman"/>
          <w:sz w:val="20"/>
          <w:szCs w:val="20"/>
          <w:lang w:val="en-GB"/>
        </w:rPr>
        <w:t xml:space="preserve">gone several rounds of </w:t>
      </w:r>
      <w:r w:rsidR="00FB742D" w:rsidRPr="00386DF2">
        <w:rPr>
          <w:rFonts w:ascii="Times New Roman" w:hAnsi="Times New Roman" w:cs="Times New Roman"/>
          <w:sz w:val="20"/>
          <w:szCs w:val="20"/>
          <w:lang w:val="en-GB"/>
        </w:rPr>
        <w:t>training</w:t>
      </w:r>
      <w:r w:rsidRPr="00386DF2">
        <w:rPr>
          <w:rFonts w:ascii="Times New Roman" w:hAnsi="Times New Roman" w:cs="Times New Roman"/>
          <w:sz w:val="20"/>
          <w:szCs w:val="20"/>
          <w:lang w:val="en-GB"/>
        </w:rPr>
        <w:t xml:space="preserve"> to improve </w:t>
      </w:r>
      <w:r w:rsidR="00F86C34">
        <w:rPr>
          <w:rFonts w:ascii="Times New Roman" w:hAnsi="Times New Roman" w:cs="Times New Roman"/>
          <w:sz w:val="20"/>
          <w:szCs w:val="20"/>
          <w:lang w:val="en-GB"/>
        </w:rPr>
        <w:t xml:space="preserve">their </w:t>
      </w:r>
      <w:r w:rsidRPr="00386DF2">
        <w:rPr>
          <w:rFonts w:ascii="Times New Roman" w:hAnsi="Times New Roman" w:cs="Times New Roman"/>
          <w:sz w:val="20"/>
          <w:szCs w:val="20"/>
          <w:lang w:val="en-GB"/>
        </w:rPr>
        <w:t>management</w:t>
      </w:r>
      <w:r w:rsidR="00F86C34">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accounting and commercial branding </w:t>
      </w:r>
      <w:r w:rsidR="00F86C34" w:rsidRPr="005F26F5">
        <w:rPr>
          <w:rFonts w:ascii="Times New Roman" w:hAnsi="Times New Roman" w:cs="Times New Roman"/>
          <w:sz w:val="20"/>
          <w:szCs w:val="20"/>
          <w:lang w:val="en-GB"/>
        </w:rPr>
        <w:t xml:space="preserve">skills </w:t>
      </w:r>
      <w:r w:rsidR="00F86C34">
        <w:rPr>
          <w:rFonts w:ascii="Times New Roman" w:hAnsi="Times New Roman" w:cs="Times New Roman"/>
          <w:sz w:val="20"/>
          <w:szCs w:val="20"/>
          <w:lang w:val="en-GB"/>
        </w:rPr>
        <w:t xml:space="preserve">so as </w:t>
      </w:r>
      <w:r w:rsidRPr="00386DF2">
        <w:rPr>
          <w:rFonts w:ascii="Times New Roman" w:hAnsi="Times New Roman" w:cs="Times New Roman"/>
          <w:sz w:val="20"/>
          <w:szCs w:val="20"/>
          <w:lang w:val="en-GB"/>
        </w:rPr>
        <w:t>to increase the</w:t>
      </w:r>
      <w:r w:rsidR="00F86C34">
        <w:rPr>
          <w:rFonts w:ascii="Times New Roman" w:hAnsi="Times New Roman" w:cs="Times New Roman"/>
          <w:sz w:val="20"/>
          <w:szCs w:val="20"/>
          <w:lang w:val="en-GB"/>
        </w:rPr>
        <w:t>ir</w:t>
      </w:r>
      <w:r w:rsidRPr="00386DF2">
        <w:rPr>
          <w:rFonts w:ascii="Times New Roman" w:hAnsi="Times New Roman" w:cs="Times New Roman"/>
          <w:sz w:val="20"/>
          <w:szCs w:val="20"/>
          <w:lang w:val="en-GB"/>
        </w:rPr>
        <w:t xml:space="preserve"> competitiveness in the market. </w:t>
      </w:r>
      <w:r w:rsidR="00F86C34">
        <w:rPr>
          <w:rFonts w:ascii="Times New Roman" w:hAnsi="Times New Roman" w:cs="Times New Roman"/>
          <w:sz w:val="20"/>
          <w:szCs w:val="20"/>
          <w:lang w:val="en-GB"/>
        </w:rPr>
        <w:t>W</w:t>
      </w:r>
      <w:r w:rsidR="009D1072" w:rsidRPr="00386DF2">
        <w:rPr>
          <w:rFonts w:ascii="Times New Roman" w:hAnsi="Times New Roman" w:cs="Times New Roman"/>
          <w:sz w:val="20"/>
          <w:szCs w:val="20"/>
          <w:lang w:val="en-GB"/>
        </w:rPr>
        <w:t>omen-owned enterprises</w:t>
      </w:r>
      <w:r w:rsidR="00F86C34">
        <w:rPr>
          <w:rFonts w:ascii="Times New Roman" w:hAnsi="Times New Roman" w:cs="Times New Roman"/>
          <w:sz w:val="20"/>
          <w:szCs w:val="20"/>
          <w:lang w:val="en-GB"/>
        </w:rPr>
        <w:t xml:space="preserve"> were especially targeted, in</w:t>
      </w:r>
      <w:r w:rsidR="009D1072" w:rsidRPr="00386DF2">
        <w:rPr>
          <w:rFonts w:ascii="Times New Roman" w:hAnsi="Times New Roman" w:cs="Times New Roman"/>
          <w:sz w:val="20"/>
          <w:szCs w:val="20"/>
          <w:lang w:val="en-GB"/>
        </w:rPr>
        <w:t xml:space="preserve"> an effort</w:t>
      </w:r>
      <w:r w:rsidR="00D76BDF" w:rsidRPr="00386DF2">
        <w:rPr>
          <w:rFonts w:ascii="Times New Roman" w:hAnsi="Times New Roman" w:cs="Times New Roman"/>
          <w:sz w:val="20"/>
          <w:szCs w:val="20"/>
          <w:lang w:val="en-GB"/>
        </w:rPr>
        <w:t xml:space="preserve"> to</w:t>
      </w:r>
      <w:r w:rsidR="009D1072" w:rsidRPr="00386DF2">
        <w:rPr>
          <w:rFonts w:ascii="Times New Roman" w:hAnsi="Times New Roman" w:cs="Times New Roman"/>
          <w:sz w:val="20"/>
          <w:szCs w:val="20"/>
          <w:lang w:val="en-GB"/>
        </w:rPr>
        <w:t xml:space="preserve"> address socio-economic gender inequalities and to strengthen women</w:t>
      </w:r>
      <w:r w:rsidR="00F86C34">
        <w:rPr>
          <w:rFonts w:ascii="Times New Roman" w:hAnsi="Times New Roman" w:cs="Times New Roman"/>
          <w:sz w:val="20"/>
          <w:szCs w:val="20"/>
          <w:lang w:val="en-GB"/>
        </w:rPr>
        <w:t>’</w:t>
      </w:r>
      <w:r w:rsidR="009D1072" w:rsidRPr="00386DF2">
        <w:rPr>
          <w:rFonts w:ascii="Times New Roman" w:hAnsi="Times New Roman" w:cs="Times New Roman"/>
          <w:sz w:val="20"/>
          <w:szCs w:val="20"/>
          <w:lang w:val="en-GB"/>
        </w:rPr>
        <w:t>s economic leadership.</w:t>
      </w:r>
    </w:p>
    <w:p w14:paraId="6BFBBBCA" w14:textId="77777777" w:rsidR="003B5F75" w:rsidRPr="00386DF2" w:rsidRDefault="003B5F75" w:rsidP="0080615C">
      <w:pPr>
        <w:pStyle w:val="ListParagraph"/>
        <w:tabs>
          <w:tab w:val="left" w:pos="1620"/>
        </w:tabs>
        <w:spacing w:line="240" w:lineRule="auto"/>
        <w:ind w:left="1260" w:right="1656"/>
        <w:jc w:val="both"/>
        <w:rPr>
          <w:rFonts w:ascii="Times New Roman" w:hAnsi="Times New Roman" w:cs="Times New Roman"/>
          <w:sz w:val="12"/>
          <w:szCs w:val="12"/>
          <w:lang w:val="en-GB"/>
        </w:rPr>
      </w:pPr>
    </w:p>
    <w:p w14:paraId="46E0B897" w14:textId="58D9CC1F" w:rsidR="003B5F75" w:rsidRPr="00386DF2" w:rsidRDefault="00FB742D"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The i</w:t>
      </w:r>
      <w:r w:rsidR="00FF6C73" w:rsidRPr="00386DF2">
        <w:rPr>
          <w:rFonts w:ascii="Times New Roman" w:hAnsi="Times New Roman" w:cs="Times New Roman"/>
          <w:sz w:val="20"/>
          <w:szCs w:val="20"/>
          <w:lang w:val="en-GB"/>
        </w:rPr>
        <w:t>mportance of focusing on gender</w:t>
      </w:r>
      <w:r w:rsidR="00F86C34">
        <w:rPr>
          <w:rFonts w:ascii="Times New Roman" w:hAnsi="Times New Roman" w:cs="Times New Roman"/>
          <w:sz w:val="20"/>
          <w:szCs w:val="20"/>
          <w:lang w:val="en-GB"/>
        </w:rPr>
        <w:t>-</w:t>
      </w:r>
      <w:r w:rsidR="00FF6C73" w:rsidRPr="00386DF2">
        <w:rPr>
          <w:rFonts w:ascii="Times New Roman" w:hAnsi="Times New Roman" w:cs="Times New Roman"/>
          <w:sz w:val="20"/>
          <w:szCs w:val="20"/>
          <w:lang w:val="en-GB"/>
        </w:rPr>
        <w:t>equitable employment solutions</w:t>
      </w:r>
      <w:r w:rsidRPr="00386DF2">
        <w:rPr>
          <w:rFonts w:ascii="Times New Roman" w:hAnsi="Times New Roman" w:cs="Times New Roman"/>
          <w:sz w:val="20"/>
          <w:szCs w:val="20"/>
          <w:lang w:val="en-GB"/>
        </w:rPr>
        <w:t xml:space="preserve"> was clear across other income-generating projects</w:t>
      </w:r>
      <w:r w:rsidR="00854FDA">
        <w:rPr>
          <w:rFonts w:ascii="Times New Roman" w:hAnsi="Times New Roman" w:cs="Times New Roman"/>
          <w:sz w:val="20"/>
          <w:szCs w:val="20"/>
          <w:lang w:val="en-GB"/>
        </w:rPr>
        <w:t>,</w:t>
      </w:r>
      <w:r w:rsidR="005C6891">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most notably in the rehabilitation of roads in the S</w:t>
      </w:r>
      <w:r w:rsidR="00A801FB">
        <w:rPr>
          <w:rFonts w:ascii="Times New Roman" w:hAnsi="Times New Roman" w:cs="Times New Roman"/>
          <w:sz w:val="20"/>
          <w:szCs w:val="20"/>
          <w:lang w:val="en-GB"/>
        </w:rPr>
        <w:t>ud</w:t>
      </w:r>
      <w:r w:rsidRPr="00386DF2">
        <w:rPr>
          <w:rFonts w:ascii="Times New Roman" w:hAnsi="Times New Roman" w:cs="Times New Roman"/>
          <w:sz w:val="20"/>
          <w:szCs w:val="20"/>
          <w:lang w:val="en-GB"/>
        </w:rPr>
        <w:t xml:space="preserve"> and Grand’Anse</w:t>
      </w:r>
      <w:r w:rsidR="00D76BDF" w:rsidRPr="00386DF2">
        <w:rPr>
          <w:rFonts w:ascii="Times New Roman" w:hAnsi="Times New Roman" w:cs="Times New Roman"/>
          <w:sz w:val="20"/>
          <w:szCs w:val="20"/>
          <w:lang w:val="en-GB"/>
        </w:rPr>
        <w:t xml:space="preserve"> Departments</w:t>
      </w:r>
      <w:r w:rsidRPr="00386DF2">
        <w:rPr>
          <w:rFonts w:ascii="Times New Roman" w:hAnsi="Times New Roman" w:cs="Times New Roman"/>
          <w:sz w:val="20"/>
          <w:szCs w:val="20"/>
          <w:lang w:val="en-GB"/>
        </w:rPr>
        <w:t xml:space="preserve">, which is </w:t>
      </w:r>
      <w:r w:rsidR="00F86C34">
        <w:rPr>
          <w:rFonts w:ascii="Times New Roman" w:hAnsi="Times New Roman" w:cs="Times New Roman"/>
          <w:sz w:val="20"/>
          <w:szCs w:val="20"/>
          <w:lang w:val="en-GB"/>
        </w:rPr>
        <w:t xml:space="preserve">funded by the </w:t>
      </w:r>
      <w:r w:rsidR="006D39C0" w:rsidRPr="00386DF2">
        <w:rPr>
          <w:rFonts w:ascii="Times New Roman" w:hAnsi="Times New Roman" w:cs="Times New Roman"/>
          <w:sz w:val="20"/>
          <w:szCs w:val="20"/>
          <w:lang w:val="en-GB"/>
        </w:rPr>
        <w:t>World Bank</w:t>
      </w:r>
      <w:r w:rsidRPr="00386DF2">
        <w:rPr>
          <w:rFonts w:ascii="Times New Roman" w:hAnsi="Times New Roman" w:cs="Times New Roman"/>
          <w:sz w:val="20"/>
          <w:szCs w:val="20"/>
          <w:lang w:val="en-GB"/>
        </w:rPr>
        <w:t xml:space="preserve"> and managed by UNOPS. </w:t>
      </w:r>
      <w:r w:rsidR="00FF6C73" w:rsidRPr="00386DF2">
        <w:rPr>
          <w:rFonts w:ascii="Times New Roman" w:hAnsi="Times New Roman" w:cs="Times New Roman"/>
          <w:sz w:val="20"/>
          <w:szCs w:val="20"/>
          <w:lang w:val="en-GB"/>
        </w:rPr>
        <w:t xml:space="preserve">Women working on these </w:t>
      </w:r>
      <w:r w:rsidRPr="00386DF2">
        <w:rPr>
          <w:rFonts w:ascii="Times New Roman" w:hAnsi="Times New Roman" w:cs="Times New Roman"/>
          <w:sz w:val="20"/>
          <w:szCs w:val="20"/>
          <w:lang w:val="en-GB"/>
        </w:rPr>
        <w:t xml:space="preserve">projects are now skilled in ironwork </w:t>
      </w:r>
      <w:r w:rsidR="00FF6C73" w:rsidRPr="00386DF2">
        <w:rPr>
          <w:rFonts w:ascii="Times New Roman" w:hAnsi="Times New Roman" w:cs="Times New Roman"/>
          <w:sz w:val="20"/>
          <w:szCs w:val="20"/>
          <w:lang w:val="en-GB"/>
        </w:rPr>
        <w:t>construction</w:t>
      </w:r>
      <w:r w:rsidR="00F86C34">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70</w:t>
      </w:r>
      <w:r w:rsidR="00F86C34">
        <w:rPr>
          <w:rFonts w:ascii="Times New Roman" w:hAnsi="Times New Roman" w:cs="Times New Roman"/>
          <w:sz w:val="20"/>
          <w:szCs w:val="20"/>
          <w:lang w:val="en-GB"/>
        </w:rPr>
        <w:t xml:space="preserve"> per cent</w:t>
      </w:r>
      <w:r w:rsidR="00F86C34"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of the trainees are women </w:t>
      </w:r>
      <w:r w:rsidR="00F86C34">
        <w:rPr>
          <w:rFonts w:ascii="Times New Roman" w:hAnsi="Times New Roman" w:cs="Times New Roman"/>
          <w:sz w:val="20"/>
          <w:szCs w:val="20"/>
          <w:lang w:val="en-GB"/>
        </w:rPr>
        <w:t>from</w:t>
      </w:r>
      <w:r w:rsidR="00F86C34"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the local community.  </w:t>
      </w:r>
    </w:p>
    <w:p w14:paraId="3616582A" w14:textId="77777777" w:rsidR="003B5F75" w:rsidRPr="00386DF2" w:rsidRDefault="003B5F75" w:rsidP="0080615C">
      <w:pPr>
        <w:pStyle w:val="ListParagraph"/>
        <w:spacing w:line="240" w:lineRule="auto"/>
        <w:rPr>
          <w:rFonts w:ascii="Times New Roman" w:hAnsi="Times New Roman" w:cs="Times New Roman"/>
          <w:sz w:val="12"/>
          <w:szCs w:val="12"/>
          <w:lang w:val="en-GB"/>
        </w:rPr>
      </w:pPr>
    </w:p>
    <w:p w14:paraId="1A2ED380" w14:textId="44D56351" w:rsidR="003B5F75" w:rsidRPr="00386DF2" w:rsidRDefault="002858FC" w:rsidP="0080615C">
      <w:pPr>
        <w:pStyle w:val="ListParagraph"/>
        <w:numPr>
          <w:ilvl w:val="0"/>
          <w:numId w:val="11"/>
        </w:numPr>
        <w:tabs>
          <w:tab w:val="left" w:pos="1620"/>
        </w:tabs>
        <w:spacing w:line="240" w:lineRule="auto"/>
        <w:ind w:left="1260" w:right="1656" w:firstLine="0"/>
        <w:jc w:val="both"/>
        <w:rPr>
          <w:rFonts w:ascii="Times New Roman" w:hAnsi="Times New Roman" w:cs="Times New Roman"/>
          <w:color w:val="000000" w:themeColor="text1"/>
          <w:sz w:val="20"/>
          <w:szCs w:val="20"/>
          <w:lang w:val="en-GB"/>
        </w:rPr>
      </w:pPr>
      <w:r w:rsidRPr="00386DF2">
        <w:rPr>
          <w:rFonts w:ascii="Times New Roman" w:hAnsi="Times New Roman" w:cs="Times New Roman"/>
          <w:sz w:val="20"/>
          <w:szCs w:val="20"/>
          <w:lang w:val="en-GB"/>
        </w:rPr>
        <w:t>The delegation</w:t>
      </w:r>
      <w:r w:rsidR="00D76BDF" w:rsidRPr="00386DF2">
        <w:rPr>
          <w:rFonts w:ascii="Times New Roman" w:hAnsi="Times New Roman" w:cs="Times New Roman"/>
          <w:sz w:val="20"/>
          <w:szCs w:val="20"/>
          <w:lang w:val="en-GB"/>
        </w:rPr>
        <w:t xml:space="preserve"> visited an a</w:t>
      </w:r>
      <w:r w:rsidRPr="00386DF2">
        <w:rPr>
          <w:rFonts w:ascii="Times New Roman" w:hAnsi="Times New Roman" w:cs="Times New Roman"/>
          <w:sz w:val="20"/>
          <w:szCs w:val="20"/>
          <w:lang w:val="en-GB"/>
        </w:rPr>
        <w:t>daptation to climate change and vulnerability reduction project in Aquin</w:t>
      </w:r>
      <w:r w:rsidR="00D76BDF"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financed by the Global Environment Facility and Canada. UNDP worked with the Ministry of the Environment and Agriculture to develop climate change adaption </w:t>
      </w:r>
      <w:r w:rsidR="005C6891">
        <w:rPr>
          <w:rFonts w:ascii="Times New Roman" w:hAnsi="Times New Roman" w:cs="Times New Roman"/>
          <w:sz w:val="20"/>
          <w:szCs w:val="20"/>
          <w:lang w:val="en-GB"/>
        </w:rPr>
        <w:t>strategies</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among local communities. UNDP supported the community in </w:t>
      </w:r>
      <w:r w:rsidR="005C6891">
        <w:rPr>
          <w:rFonts w:ascii="Times New Roman" w:hAnsi="Times New Roman" w:cs="Times New Roman"/>
          <w:sz w:val="20"/>
          <w:szCs w:val="20"/>
          <w:lang w:val="en-GB"/>
        </w:rPr>
        <w:t>its</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implementation of reforestation, watershed and natural resource management</w:t>
      </w:r>
      <w:r w:rsidR="00D76BDF" w:rsidRPr="00386DF2">
        <w:rPr>
          <w:rFonts w:ascii="Times New Roman" w:hAnsi="Times New Roman" w:cs="Times New Roman"/>
          <w:sz w:val="20"/>
          <w:szCs w:val="20"/>
          <w:lang w:val="en-GB"/>
        </w:rPr>
        <w:t xml:space="preserve"> practices</w:t>
      </w:r>
      <w:r w:rsidRPr="00386DF2">
        <w:rPr>
          <w:rFonts w:ascii="Times New Roman" w:hAnsi="Times New Roman" w:cs="Times New Roman"/>
          <w:sz w:val="20"/>
          <w:szCs w:val="20"/>
          <w:lang w:val="en-GB"/>
        </w:rPr>
        <w:t>. The community has established</w:t>
      </w:r>
      <w:r w:rsidR="00D76BDF" w:rsidRPr="00386DF2">
        <w:rPr>
          <w:rFonts w:ascii="Times New Roman" w:hAnsi="Times New Roman" w:cs="Times New Roman"/>
          <w:sz w:val="20"/>
          <w:szCs w:val="20"/>
          <w:lang w:val="en-GB"/>
        </w:rPr>
        <w:t xml:space="preserve"> a</w:t>
      </w:r>
      <w:r w:rsidRPr="00386DF2">
        <w:rPr>
          <w:rFonts w:ascii="Times New Roman" w:hAnsi="Times New Roman" w:cs="Times New Roman"/>
          <w:sz w:val="20"/>
          <w:szCs w:val="20"/>
          <w:lang w:val="en-GB"/>
        </w:rPr>
        <w:t xml:space="preserve"> watershed and natural resources management committee to monitor reforestation activities and manage the consumption of </w:t>
      </w:r>
      <w:r w:rsidR="00A801FB">
        <w:rPr>
          <w:rFonts w:ascii="Times New Roman" w:hAnsi="Times New Roman" w:cs="Times New Roman"/>
          <w:sz w:val="20"/>
          <w:szCs w:val="20"/>
          <w:lang w:val="en-GB"/>
        </w:rPr>
        <w:t>w</w:t>
      </w:r>
      <w:r w:rsidR="005C6891">
        <w:rPr>
          <w:rFonts w:ascii="Times New Roman" w:hAnsi="Times New Roman" w:cs="Times New Roman"/>
          <w:sz w:val="20"/>
          <w:szCs w:val="20"/>
          <w:lang w:val="en-GB"/>
        </w:rPr>
        <w:t xml:space="preserve">ater from </w:t>
      </w:r>
      <w:r w:rsidRPr="00386DF2">
        <w:rPr>
          <w:rFonts w:ascii="Times New Roman" w:hAnsi="Times New Roman" w:cs="Times New Roman"/>
          <w:sz w:val="20"/>
          <w:szCs w:val="20"/>
          <w:lang w:val="en-GB"/>
        </w:rPr>
        <w:t xml:space="preserve">two natural springs.  </w:t>
      </w:r>
    </w:p>
    <w:p w14:paraId="1174860F" w14:textId="77777777" w:rsidR="003B5F75" w:rsidRPr="00386DF2" w:rsidRDefault="003B5F75" w:rsidP="0080615C">
      <w:pPr>
        <w:pStyle w:val="ListParagraph"/>
        <w:spacing w:line="240" w:lineRule="auto"/>
        <w:rPr>
          <w:rFonts w:ascii="Times New Roman" w:hAnsi="Times New Roman" w:cs="Times New Roman"/>
          <w:sz w:val="12"/>
          <w:szCs w:val="12"/>
          <w:lang w:val="en-GB"/>
        </w:rPr>
      </w:pPr>
    </w:p>
    <w:p w14:paraId="7B4EDE72" w14:textId="1C351C8C" w:rsidR="00FF6C73" w:rsidRPr="00386DF2" w:rsidRDefault="00FF6C73" w:rsidP="002C17E2">
      <w:pPr>
        <w:pStyle w:val="ListParagraph"/>
        <w:numPr>
          <w:ilvl w:val="0"/>
          <w:numId w:val="11"/>
        </w:numPr>
        <w:tabs>
          <w:tab w:val="left" w:pos="1620"/>
        </w:tabs>
        <w:spacing w:after="120" w:line="240" w:lineRule="auto"/>
        <w:ind w:left="1260" w:right="1656" w:firstLine="0"/>
        <w:jc w:val="both"/>
        <w:rPr>
          <w:rFonts w:ascii="Times New Roman" w:hAnsi="Times New Roman" w:cs="Times New Roman"/>
          <w:color w:val="000000" w:themeColor="text1"/>
          <w:sz w:val="20"/>
          <w:szCs w:val="20"/>
          <w:lang w:val="en-GB"/>
        </w:rPr>
      </w:pPr>
      <w:r w:rsidRPr="00386DF2">
        <w:rPr>
          <w:rFonts w:ascii="Times New Roman" w:hAnsi="Times New Roman" w:cs="Times New Roman"/>
          <w:sz w:val="20"/>
          <w:szCs w:val="20"/>
          <w:lang w:val="en-GB"/>
        </w:rPr>
        <w:t xml:space="preserve">While it is clear that sustainable employment projects are gender-sensitive and focused on generating </w:t>
      </w:r>
      <w:r w:rsidR="00461636" w:rsidRPr="00386DF2">
        <w:rPr>
          <w:rFonts w:ascii="Times New Roman" w:hAnsi="Times New Roman" w:cs="Times New Roman"/>
          <w:sz w:val="20"/>
          <w:szCs w:val="20"/>
          <w:lang w:val="en-GB"/>
        </w:rPr>
        <w:t>sustainable</w:t>
      </w:r>
      <w:r w:rsidRPr="00386DF2">
        <w:rPr>
          <w:rFonts w:ascii="Times New Roman" w:hAnsi="Times New Roman" w:cs="Times New Roman"/>
          <w:sz w:val="20"/>
          <w:szCs w:val="20"/>
          <w:lang w:val="en-GB"/>
        </w:rPr>
        <w:t xml:space="preserve"> </w:t>
      </w:r>
      <w:r w:rsidR="006D39C0" w:rsidRPr="00386DF2">
        <w:rPr>
          <w:rFonts w:ascii="Times New Roman" w:hAnsi="Times New Roman" w:cs="Times New Roman"/>
          <w:sz w:val="20"/>
          <w:szCs w:val="20"/>
          <w:lang w:val="en-GB"/>
        </w:rPr>
        <w:t xml:space="preserve">livelihoods for those involved, the </w:t>
      </w:r>
      <w:r w:rsidR="003B5438" w:rsidRPr="00386DF2">
        <w:rPr>
          <w:rFonts w:ascii="Times New Roman" w:hAnsi="Times New Roman" w:cs="Times New Roman"/>
          <w:sz w:val="20"/>
          <w:szCs w:val="20"/>
          <w:lang w:val="en-GB"/>
        </w:rPr>
        <w:t>United Nations country team</w:t>
      </w:r>
      <w:r w:rsidR="006D39C0" w:rsidRPr="00386DF2">
        <w:rPr>
          <w:rFonts w:ascii="Times New Roman" w:hAnsi="Times New Roman" w:cs="Times New Roman"/>
          <w:sz w:val="20"/>
          <w:szCs w:val="20"/>
          <w:lang w:val="en-GB"/>
        </w:rPr>
        <w:t xml:space="preserve"> should consider the scale of the projects and how the </w:t>
      </w:r>
      <w:r w:rsidR="005C6891">
        <w:rPr>
          <w:rFonts w:ascii="Times New Roman" w:hAnsi="Times New Roman" w:cs="Times New Roman"/>
          <w:sz w:val="20"/>
          <w:szCs w:val="20"/>
          <w:lang w:val="en-GB"/>
        </w:rPr>
        <w:t>G</w:t>
      </w:r>
      <w:r w:rsidR="006D39C0" w:rsidRPr="00386DF2">
        <w:rPr>
          <w:rFonts w:ascii="Times New Roman" w:hAnsi="Times New Roman" w:cs="Times New Roman"/>
          <w:sz w:val="20"/>
          <w:szCs w:val="20"/>
          <w:lang w:val="en-GB"/>
        </w:rPr>
        <w:t xml:space="preserve">overnment could support increasing </w:t>
      </w:r>
      <w:r w:rsidR="00CD079D" w:rsidRPr="00386DF2">
        <w:rPr>
          <w:rFonts w:ascii="Times New Roman" w:hAnsi="Times New Roman" w:cs="Times New Roman"/>
          <w:sz w:val="20"/>
          <w:szCs w:val="20"/>
          <w:lang w:val="en-GB"/>
        </w:rPr>
        <w:t xml:space="preserve">and scaling </w:t>
      </w:r>
      <w:r w:rsidR="006D39C0" w:rsidRPr="00386DF2">
        <w:rPr>
          <w:rFonts w:ascii="Times New Roman" w:hAnsi="Times New Roman" w:cs="Times New Roman"/>
          <w:sz w:val="20"/>
          <w:szCs w:val="20"/>
          <w:lang w:val="en-GB"/>
        </w:rPr>
        <w:t>them</w:t>
      </w:r>
      <w:r w:rsidR="00CD079D" w:rsidRPr="00386DF2">
        <w:rPr>
          <w:rFonts w:ascii="Times New Roman" w:hAnsi="Times New Roman" w:cs="Times New Roman"/>
          <w:sz w:val="20"/>
          <w:szCs w:val="20"/>
          <w:lang w:val="en-GB"/>
        </w:rPr>
        <w:t xml:space="preserve"> up</w:t>
      </w:r>
      <w:r w:rsidR="006D39C0" w:rsidRPr="00386DF2">
        <w:rPr>
          <w:rFonts w:ascii="Times New Roman" w:hAnsi="Times New Roman" w:cs="Times New Roman"/>
          <w:sz w:val="20"/>
          <w:szCs w:val="20"/>
          <w:lang w:val="en-GB"/>
        </w:rPr>
        <w:t xml:space="preserve"> in a sustainab</w:t>
      </w:r>
      <w:bookmarkStart w:id="0" w:name="_GoBack"/>
      <w:bookmarkEnd w:id="0"/>
      <w:r w:rsidR="006D39C0" w:rsidRPr="00386DF2">
        <w:rPr>
          <w:rFonts w:ascii="Times New Roman" w:hAnsi="Times New Roman" w:cs="Times New Roman"/>
          <w:sz w:val="20"/>
          <w:szCs w:val="20"/>
          <w:lang w:val="en-GB"/>
        </w:rPr>
        <w:t xml:space="preserve">le manner. </w:t>
      </w:r>
    </w:p>
    <w:p w14:paraId="66F19E83" w14:textId="3DC06F75" w:rsidR="000B69D7" w:rsidRPr="00386DF2" w:rsidRDefault="000B69D7" w:rsidP="00386DF2">
      <w:pPr>
        <w:pStyle w:val="a0"/>
        <w:numPr>
          <w:ilvl w:val="0"/>
          <w:numId w:val="12"/>
        </w:numPr>
        <w:spacing w:after="120"/>
        <w:ind w:left="1627" w:right="1656"/>
        <w:jc w:val="both"/>
        <w:rPr>
          <w:rFonts w:ascii="Times New Roman" w:hAnsi="Times New Roman" w:cs="Times New Roman"/>
          <w:b/>
          <w:bCs/>
          <w:sz w:val="24"/>
          <w:szCs w:val="24"/>
          <w:lang w:val="en-GB"/>
        </w:rPr>
      </w:pPr>
      <w:r w:rsidRPr="00386DF2">
        <w:rPr>
          <w:rFonts w:ascii="Times New Roman" w:hAnsi="Times New Roman" w:cs="Times New Roman"/>
          <w:b/>
          <w:bCs/>
          <w:sz w:val="24"/>
          <w:szCs w:val="24"/>
          <w:lang w:val="en-GB"/>
        </w:rPr>
        <w:t>Post-disaster recovery</w:t>
      </w:r>
    </w:p>
    <w:p w14:paraId="1643CCC3" w14:textId="5232E85B" w:rsidR="003B5F75" w:rsidRPr="00386DF2" w:rsidRDefault="000B69D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Two years </w:t>
      </w:r>
      <w:r w:rsidR="005C6891">
        <w:rPr>
          <w:rFonts w:ascii="Times New Roman" w:hAnsi="Times New Roman" w:cs="Times New Roman"/>
          <w:sz w:val="20"/>
          <w:szCs w:val="20"/>
          <w:lang w:val="en-GB"/>
        </w:rPr>
        <w:t>after</w:t>
      </w:r>
      <w:r w:rsidRPr="00386DF2">
        <w:rPr>
          <w:rFonts w:ascii="Times New Roman" w:hAnsi="Times New Roman" w:cs="Times New Roman"/>
          <w:sz w:val="20"/>
          <w:szCs w:val="20"/>
          <w:lang w:val="en-GB"/>
        </w:rPr>
        <w:t xml:space="preserve"> Hurricane Matthew severely affected Haiti, particularly the </w:t>
      </w:r>
      <w:r w:rsidR="00A801FB">
        <w:rPr>
          <w:rFonts w:ascii="Times New Roman" w:hAnsi="Times New Roman" w:cs="Times New Roman"/>
          <w:sz w:val="20"/>
          <w:szCs w:val="20"/>
          <w:lang w:val="en-GB"/>
        </w:rPr>
        <w:t>s</w:t>
      </w:r>
      <w:r w:rsidRPr="00386DF2">
        <w:rPr>
          <w:rFonts w:ascii="Times New Roman" w:hAnsi="Times New Roman" w:cs="Times New Roman"/>
          <w:sz w:val="20"/>
          <w:szCs w:val="20"/>
          <w:lang w:val="en-GB"/>
        </w:rPr>
        <w:t>outh-</w:t>
      </w:r>
      <w:r w:rsidR="00A801FB">
        <w:rPr>
          <w:rFonts w:ascii="Times New Roman" w:hAnsi="Times New Roman" w:cs="Times New Roman"/>
          <w:sz w:val="20"/>
          <w:szCs w:val="20"/>
          <w:lang w:val="en-GB"/>
        </w:rPr>
        <w:t>w</w:t>
      </w:r>
      <w:r w:rsidRPr="00386DF2">
        <w:rPr>
          <w:rFonts w:ascii="Times New Roman" w:hAnsi="Times New Roman" w:cs="Times New Roman"/>
          <w:sz w:val="20"/>
          <w:szCs w:val="20"/>
          <w:lang w:val="en-GB"/>
        </w:rPr>
        <w:t xml:space="preserve">estern </w:t>
      </w:r>
      <w:r w:rsidR="00854FDA">
        <w:rPr>
          <w:rFonts w:ascii="Times New Roman" w:hAnsi="Times New Roman" w:cs="Times New Roman"/>
          <w:sz w:val="20"/>
          <w:szCs w:val="20"/>
          <w:lang w:val="en-GB"/>
        </w:rPr>
        <w:t>region,</w:t>
      </w:r>
      <w:r w:rsidRPr="00386DF2">
        <w:rPr>
          <w:rFonts w:ascii="Times New Roman" w:hAnsi="Times New Roman" w:cs="Times New Roman"/>
          <w:sz w:val="20"/>
          <w:szCs w:val="20"/>
          <w:lang w:val="en-GB"/>
        </w:rPr>
        <w:t xml:space="preserve"> the country is still resolving some of its most pressing humanitarian challenges, which include </w:t>
      </w:r>
      <w:r w:rsidR="005C6891">
        <w:rPr>
          <w:rFonts w:ascii="Times New Roman" w:hAnsi="Times New Roman" w:cs="Times New Roman"/>
          <w:sz w:val="20"/>
          <w:szCs w:val="20"/>
          <w:lang w:val="en-GB"/>
        </w:rPr>
        <w:t>a</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lack of proper housing, infrastructure, basic services and sources of income, as well as high </w:t>
      </w:r>
      <w:r w:rsidR="005C6891">
        <w:rPr>
          <w:rFonts w:ascii="Times New Roman" w:hAnsi="Times New Roman" w:cs="Times New Roman"/>
          <w:sz w:val="20"/>
          <w:szCs w:val="20"/>
          <w:lang w:val="en-GB"/>
        </w:rPr>
        <w:t>numbers</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of internally displaced persons. These challenges are often complicated by underfunding, limited access to remote areas </w:t>
      </w:r>
      <w:r w:rsidR="00854FDA">
        <w:rPr>
          <w:rFonts w:ascii="Times New Roman" w:hAnsi="Times New Roman" w:cs="Times New Roman"/>
          <w:sz w:val="20"/>
          <w:szCs w:val="20"/>
          <w:lang w:val="en-GB"/>
        </w:rPr>
        <w:t>due to</w:t>
      </w:r>
      <w:r w:rsidRPr="00386DF2">
        <w:rPr>
          <w:rFonts w:ascii="Times New Roman" w:hAnsi="Times New Roman" w:cs="Times New Roman"/>
          <w:sz w:val="20"/>
          <w:szCs w:val="20"/>
          <w:lang w:val="en-GB"/>
        </w:rPr>
        <w:t xml:space="preserve"> mountainous terrain</w:t>
      </w:r>
      <w:r w:rsidR="005C6891">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persist</w:t>
      </w:r>
      <w:r w:rsidR="005C6891">
        <w:rPr>
          <w:rFonts w:ascii="Times New Roman" w:hAnsi="Times New Roman" w:cs="Times New Roman"/>
          <w:sz w:val="20"/>
          <w:szCs w:val="20"/>
          <w:lang w:val="en-GB"/>
        </w:rPr>
        <w:t>ent</w:t>
      </w:r>
      <w:r w:rsidRPr="00386DF2">
        <w:rPr>
          <w:rFonts w:ascii="Times New Roman" w:hAnsi="Times New Roman" w:cs="Times New Roman"/>
          <w:sz w:val="20"/>
          <w:szCs w:val="20"/>
          <w:lang w:val="en-GB"/>
        </w:rPr>
        <w:t xml:space="preserve"> natural calamities </w:t>
      </w:r>
      <w:r w:rsidR="005C6891">
        <w:rPr>
          <w:rFonts w:ascii="Times New Roman" w:hAnsi="Times New Roman" w:cs="Times New Roman"/>
          <w:sz w:val="20"/>
          <w:szCs w:val="20"/>
          <w:lang w:val="en-GB"/>
        </w:rPr>
        <w:t>such as</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heavy rains and earthquakes. </w:t>
      </w:r>
      <w:r w:rsidR="00D76BDF" w:rsidRPr="00386DF2">
        <w:rPr>
          <w:rFonts w:ascii="Times New Roman" w:hAnsi="Times New Roman" w:cs="Times New Roman"/>
          <w:sz w:val="20"/>
          <w:szCs w:val="20"/>
          <w:lang w:val="en-GB"/>
        </w:rPr>
        <w:t>The</w:t>
      </w:r>
      <w:r w:rsidRPr="00386DF2">
        <w:rPr>
          <w:rFonts w:ascii="Times New Roman" w:hAnsi="Times New Roman" w:cs="Times New Roman"/>
          <w:sz w:val="20"/>
          <w:szCs w:val="20"/>
          <w:lang w:val="en-GB"/>
        </w:rPr>
        <w:t xml:space="preserve"> majority of the population </w:t>
      </w:r>
      <w:r w:rsidR="005C6891">
        <w:rPr>
          <w:rFonts w:ascii="Times New Roman" w:hAnsi="Times New Roman" w:cs="Times New Roman"/>
          <w:sz w:val="20"/>
          <w:szCs w:val="20"/>
          <w:lang w:val="en-GB"/>
        </w:rPr>
        <w:t>continues to live</w:t>
      </w:r>
      <w:r w:rsidRPr="00386DF2">
        <w:rPr>
          <w:rFonts w:ascii="Times New Roman" w:hAnsi="Times New Roman" w:cs="Times New Roman"/>
          <w:sz w:val="20"/>
          <w:szCs w:val="20"/>
          <w:lang w:val="en-GB"/>
        </w:rPr>
        <w:t xml:space="preserve"> </w:t>
      </w:r>
      <w:r w:rsidR="006D39C0" w:rsidRPr="00386DF2">
        <w:rPr>
          <w:rFonts w:ascii="Times New Roman" w:hAnsi="Times New Roman" w:cs="Times New Roman"/>
          <w:sz w:val="20"/>
          <w:szCs w:val="20"/>
          <w:lang w:val="en-GB"/>
        </w:rPr>
        <w:t>in extreme poverty</w:t>
      </w:r>
      <w:r w:rsidRPr="00386DF2">
        <w:rPr>
          <w:rFonts w:ascii="Times New Roman" w:hAnsi="Times New Roman" w:cs="Times New Roman"/>
          <w:sz w:val="20"/>
          <w:szCs w:val="20"/>
          <w:lang w:val="en-GB"/>
        </w:rPr>
        <w:t xml:space="preserve"> because</w:t>
      </w:r>
      <w:r w:rsidR="00D76BDF" w:rsidRPr="00386DF2">
        <w:rPr>
          <w:rFonts w:ascii="Times New Roman" w:hAnsi="Times New Roman" w:cs="Times New Roman"/>
          <w:sz w:val="20"/>
          <w:szCs w:val="20"/>
          <w:lang w:val="en-GB"/>
        </w:rPr>
        <w:t xml:space="preserve"> of low employment and minimal</w:t>
      </w:r>
      <w:r w:rsidRPr="00386DF2">
        <w:rPr>
          <w:rFonts w:ascii="Times New Roman" w:hAnsi="Times New Roman" w:cs="Times New Roman"/>
          <w:sz w:val="20"/>
          <w:szCs w:val="20"/>
          <w:lang w:val="en-GB"/>
        </w:rPr>
        <w:t xml:space="preserve"> government activity in the area. </w:t>
      </w:r>
    </w:p>
    <w:p w14:paraId="6A186E48" w14:textId="76B1AE20" w:rsidR="003B5F75" w:rsidRPr="00386DF2" w:rsidRDefault="00D76BDF"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Casualties from the </w:t>
      </w:r>
      <w:r w:rsidR="005C6891">
        <w:rPr>
          <w:rFonts w:ascii="Times New Roman" w:hAnsi="Times New Roman" w:cs="Times New Roman"/>
          <w:sz w:val="20"/>
          <w:szCs w:val="20"/>
          <w:lang w:val="en-GB"/>
        </w:rPr>
        <w:t>h</w:t>
      </w:r>
      <w:r w:rsidRPr="00386DF2">
        <w:rPr>
          <w:rFonts w:ascii="Times New Roman" w:hAnsi="Times New Roman" w:cs="Times New Roman"/>
          <w:sz w:val="20"/>
          <w:szCs w:val="20"/>
          <w:lang w:val="en-GB"/>
        </w:rPr>
        <w:t xml:space="preserve">urricane were minimized </w:t>
      </w:r>
      <w:r w:rsidR="00854FDA">
        <w:rPr>
          <w:rFonts w:ascii="Times New Roman" w:hAnsi="Times New Roman" w:cs="Times New Roman"/>
          <w:sz w:val="20"/>
          <w:szCs w:val="20"/>
          <w:lang w:val="en-GB"/>
        </w:rPr>
        <w:t>thanks</w:t>
      </w:r>
      <w:r w:rsidR="00854FDA" w:rsidRPr="00386DF2">
        <w:rPr>
          <w:rFonts w:ascii="Times New Roman" w:hAnsi="Times New Roman" w:cs="Times New Roman"/>
          <w:sz w:val="20"/>
          <w:szCs w:val="20"/>
          <w:lang w:val="en-GB"/>
        </w:rPr>
        <w:t xml:space="preserve"> </w:t>
      </w:r>
      <w:r w:rsidR="000B69D7" w:rsidRPr="00386DF2">
        <w:rPr>
          <w:rFonts w:ascii="Times New Roman" w:hAnsi="Times New Roman" w:cs="Times New Roman"/>
          <w:sz w:val="20"/>
          <w:szCs w:val="20"/>
          <w:lang w:val="en-GB"/>
        </w:rPr>
        <w:t>to a</w:t>
      </w:r>
      <w:r w:rsidRPr="00386DF2">
        <w:rPr>
          <w:rFonts w:ascii="Times New Roman" w:hAnsi="Times New Roman" w:cs="Times New Roman"/>
          <w:sz w:val="20"/>
          <w:szCs w:val="20"/>
          <w:lang w:val="en-GB"/>
        </w:rPr>
        <w:t xml:space="preserve"> range of preparatory measures implemented </w:t>
      </w:r>
      <w:r w:rsidR="000B69D7" w:rsidRPr="00386DF2">
        <w:rPr>
          <w:rFonts w:ascii="Times New Roman" w:hAnsi="Times New Roman" w:cs="Times New Roman"/>
          <w:sz w:val="20"/>
          <w:szCs w:val="20"/>
          <w:lang w:val="en-GB"/>
        </w:rPr>
        <w:t xml:space="preserve">by </w:t>
      </w:r>
      <w:r w:rsidR="003B5438" w:rsidRPr="00386DF2">
        <w:rPr>
          <w:rFonts w:ascii="Times New Roman" w:hAnsi="Times New Roman" w:cs="Times New Roman"/>
          <w:sz w:val="20"/>
          <w:szCs w:val="20"/>
          <w:lang w:val="en-GB"/>
        </w:rPr>
        <w:t>United Nations country team</w:t>
      </w:r>
      <w:r w:rsidR="000B69D7" w:rsidRPr="00386DF2">
        <w:rPr>
          <w:rFonts w:ascii="Times New Roman" w:hAnsi="Times New Roman" w:cs="Times New Roman"/>
          <w:sz w:val="20"/>
          <w:szCs w:val="20"/>
          <w:lang w:val="en-GB"/>
        </w:rPr>
        <w:t>, including risk-mapping, installation of early warning systems</w:t>
      </w:r>
      <w:r w:rsidRPr="00386DF2">
        <w:rPr>
          <w:rFonts w:ascii="Times New Roman" w:hAnsi="Times New Roman" w:cs="Times New Roman"/>
          <w:sz w:val="20"/>
          <w:szCs w:val="20"/>
          <w:lang w:val="en-GB"/>
        </w:rPr>
        <w:t>,</w:t>
      </w:r>
      <w:r w:rsidR="000B69D7" w:rsidRPr="00386DF2">
        <w:rPr>
          <w:rFonts w:ascii="Times New Roman" w:hAnsi="Times New Roman" w:cs="Times New Roman"/>
          <w:sz w:val="20"/>
          <w:szCs w:val="20"/>
          <w:lang w:val="en-GB"/>
        </w:rPr>
        <w:t xml:space="preserve"> and training for local authorities, civil society, and community organizations in order to</w:t>
      </w:r>
      <w:r w:rsidRPr="00386DF2">
        <w:rPr>
          <w:rFonts w:ascii="Times New Roman" w:hAnsi="Times New Roman" w:cs="Times New Roman"/>
          <w:sz w:val="20"/>
          <w:szCs w:val="20"/>
          <w:lang w:val="en-GB"/>
        </w:rPr>
        <w:t xml:space="preserve"> strengthen local capabilities.</w:t>
      </w:r>
    </w:p>
    <w:p w14:paraId="7D879B4A" w14:textId="5C65EC17" w:rsidR="003B5F75" w:rsidRPr="00386DF2" w:rsidRDefault="000455DE"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To observe advances in national emergency preparedness, the delegation visited the National Emergency Operation </w:t>
      </w:r>
      <w:r w:rsidR="00D76BDF" w:rsidRPr="00386DF2">
        <w:rPr>
          <w:rFonts w:ascii="Times New Roman" w:hAnsi="Times New Roman" w:cs="Times New Roman"/>
          <w:sz w:val="20"/>
          <w:szCs w:val="20"/>
          <w:lang w:val="en-GB"/>
        </w:rPr>
        <w:t>Centre</w:t>
      </w:r>
      <w:r w:rsidRPr="00386DF2">
        <w:rPr>
          <w:rFonts w:ascii="Times New Roman" w:hAnsi="Times New Roman" w:cs="Times New Roman"/>
          <w:sz w:val="20"/>
          <w:szCs w:val="20"/>
          <w:lang w:val="en-GB"/>
        </w:rPr>
        <w:t xml:space="preserve">. The briefing included an overview of the main challenges faced by Haiti </w:t>
      </w:r>
      <w:r w:rsidR="005C6891">
        <w:rPr>
          <w:rFonts w:ascii="Times New Roman" w:hAnsi="Times New Roman" w:cs="Times New Roman"/>
          <w:sz w:val="20"/>
          <w:szCs w:val="20"/>
          <w:lang w:val="en-GB"/>
        </w:rPr>
        <w:t>with respect to</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disaster risk reduction</w:t>
      </w:r>
      <w:r w:rsidR="005C6891">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the strategies developed at </w:t>
      </w:r>
      <w:r w:rsidR="005C6891">
        <w:rPr>
          <w:rFonts w:ascii="Times New Roman" w:hAnsi="Times New Roman" w:cs="Times New Roman"/>
          <w:sz w:val="20"/>
          <w:szCs w:val="20"/>
          <w:lang w:val="en-GB"/>
        </w:rPr>
        <w:t>the</w:t>
      </w:r>
      <w:r w:rsidR="005C6891"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central and local levels to strengthen preparation and response mechanisms. A comprehensive mapping</w:t>
      </w:r>
      <w:r w:rsidR="00E03E02" w:rsidRPr="00386DF2">
        <w:rPr>
          <w:rFonts w:ascii="Times New Roman" w:hAnsi="Times New Roman" w:cs="Times New Roman"/>
          <w:sz w:val="20"/>
          <w:szCs w:val="20"/>
          <w:lang w:val="en-GB"/>
        </w:rPr>
        <w:t xml:space="preserve"> of multiple disaster risks</w:t>
      </w:r>
      <w:r w:rsidRPr="00386DF2">
        <w:rPr>
          <w:rFonts w:ascii="Times New Roman" w:hAnsi="Times New Roman" w:cs="Times New Roman"/>
          <w:sz w:val="20"/>
          <w:szCs w:val="20"/>
          <w:lang w:val="en-GB"/>
        </w:rPr>
        <w:t xml:space="preserve"> has been concluded with the support of UNDP. </w:t>
      </w:r>
      <w:r w:rsidR="00854FDA">
        <w:rPr>
          <w:rFonts w:ascii="Times New Roman" w:hAnsi="Times New Roman" w:cs="Times New Roman"/>
          <w:sz w:val="20"/>
          <w:szCs w:val="20"/>
          <w:lang w:val="en-GB"/>
        </w:rPr>
        <w:t>B</w:t>
      </w:r>
      <w:r w:rsidRPr="00386DF2">
        <w:rPr>
          <w:rFonts w:ascii="Times New Roman" w:hAnsi="Times New Roman" w:cs="Times New Roman"/>
          <w:sz w:val="20"/>
          <w:szCs w:val="20"/>
          <w:lang w:val="en-GB"/>
        </w:rPr>
        <w:t xml:space="preserve">y increasing knowledge of risks and their impacts in different parts of the county, </w:t>
      </w:r>
      <w:r w:rsidR="00854FDA">
        <w:rPr>
          <w:rFonts w:ascii="Times New Roman" w:hAnsi="Times New Roman" w:cs="Times New Roman"/>
          <w:sz w:val="20"/>
          <w:szCs w:val="20"/>
          <w:lang w:val="en-GB"/>
        </w:rPr>
        <w:t>t</w:t>
      </w:r>
      <w:r w:rsidR="00854FDA" w:rsidRPr="00053A31">
        <w:rPr>
          <w:rFonts w:ascii="Times New Roman" w:hAnsi="Times New Roman" w:cs="Times New Roman"/>
          <w:sz w:val="20"/>
          <w:szCs w:val="20"/>
          <w:lang w:val="en-GB"/>
        </w:rPr>
        <w:t xml:space="preserve">he </w:t>
      </w:r>
      <w:r w:rsidR="00854FDA">
        <w:rPr>
          <w:rFonts w:ascii="Times New Roman" w:hAnsi="Times New Roman" w:cs="Times New Roman"/>
          <w:sz w:val="20"/>
          <w:szCs w:val="20"/>
          <w:lang w:val="en-GB"/>
        </w:rPr>
        <w:t>risk-mapping</w:t>
      </w:r>
      <w:r w:rsidR="00854FDA" w:rsidRPr="00053A31">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has assisted the </w:t>
      </w:r>
      <w:r w:rsidR="00A801FB">
        <w:rPr>
          <w:rFonts w:ascii="Times New Roman" w:hAnsi="Times New Roman" w:cs="Times New Roman"/>
          <w:sz w:val="20"/>
          <w:szCs w:val="20"/>
          <w:lang w:val="en-GB"/>
        </w:rPr>
        <w:t>G</w:t>
      </w:r>
      <w:r w:rsidRPr="00386DF2">
        <w:rPr>
          <w:rFonts w:ascii="Times New Roman" w:hAnsi="Times New Roman" w:cs="Times New Roman"/>
          <w:sz w:val="20"/>
          <w:szCs w:val="20"/>
          <w:lang w:val="en-GB"/>
        </w:rPr>
        <w:t xml:space="preserve">overnment, with the support of the </w:t>
      </w:r>
      <w:r w:rsidR="003B5438" w:rsidRPr="00386DF2">
        <w:rPr>
          <w:rFonts w:ascii="Times New Roman" w:hAnsi="Times New Roman" w:cs="Times New Roman"/>
          <w:sz w:val="20"/>
          <w:szCs w:val="20"/>
          <w:lang w:val="en-GB"/>
        </w:rPr>
        <w:t>United Nations country team</w:t>
      </w:r>
      <w:r w:rsidRPr="00386DF2">
        <w:rPr>
          <w:rFonts w:ascii="Times New Roman" w:hAnsi="Times New Roman" w:cs="Times New Roman"/>
          <w:sz w:val="20"/>
          <w:szCs w:val="20"/>
          <w:lang w:val="en-GB"/>
        </w:rPr>
        <w:t xml:space="preserve">, to better prepare local authorities </w:t>
      </w:r>
      <w:r w:rsidR="00B97230" w:rsidRPr="00386DF2">
        <w:rPr>
          <w:rFonts w:ascii="Times New Roman" w:hAnsi="Times New Roman" w:cs="Times New Roman"/>
          <w:sz w:val="20"/>
          <w:szCs w:val="20"/>
          <w:lang w:val="en-GB"/>
        </w:rPr>
        <w:t>to respond to future natur</w:t>
      </w:r>
      <w:r w:rsidRPr="00386DF2">
        <w:rPr>
          <w:rFonts w:ascii="Times New Roman" w:hAnsi="Times New Roman" w:cs="Times New Roman"/>
          <w:sz w:val="20"/>
          <w:szCs w:val="20"/>
          <w:lang w:val="en-GB"/>
        </w:rPr>
        <w:t>al disasters.</w:t>
      </w:r>
      <w:r w:rsidR="00B97230" w:rsidRPr="00386DF2">
        <w:rPr>
          <w:rFonts w:ascii="Times New Roman" w:hAnsi="Times New Roman" w:cs="Times New Roman"/>
          <w:sz w:val="20"/>
          <w:szCs w:val="20"/>
          <w:lang w:val="en-GB"/>
        </w:rPr>
        <w:t xml:space="preserve"> Simulation exercises have been a key component </w:t>
      </w:r>
      <w:r w:rsidR="003C473F">
        <w:rPr>
          <w:rFonts w:ascii="Times New Roman" w:hAnsi="Times New Roman" w:cs="Times New Roman"/>
          <w:sz w:val="20"/>
          <w:szCs w:val="20"/>
          <w:lang w:val="en-GB"/>
        </w:rPr>
        <w:t>of</w:t>
      </w:r>
      <w:r w:rsidR="00B97230" w:rsidRPr="00386DF2">
        <w:rPr>
          <w:rFonts w:ascii="Times New Roman" w:hAnsi="Times New Roman" w:cs="Times New Roman"/>
          <w:sz w:val="20"/>
          <w:szCs w:val="20"/>
          <w:lang w:val="en-GB"/>
        </w:rPr>
        <w:t xml:space="preserve"> the preparatory measures taken. A simulation exercise was </w:t>
      </w:r>
      <w:r w:rsidR="003C473F">
        <w:rPr>
          <w:rFonts w:ascii="Times New Roman" w:hAnsi="Times New Roman" w:cs="Times New Roman"/>
          <w:sz w:val="20"/>
          <w:szCs w:val="20"/>
          <w:lang w:val="en-GB"/>
        </w:rPr>
        <w:t>under preparation</w:t>
      </w:r>
      <w:r w:rsidR="00B97230" w:rsidRPr="00386DF2">
        <w:rPr>
          <w:rFonts w:ascii="Times New Roman" w:hAnsi="Times New Roman" w:cs="Times New Roman"/>
          <w:sz w:val="20"/>
          <w:szCs w:val="20"/>
          <w:lang w:val="en-GB"/>
        </w:rPr>
        <w:t xml:space="preserve"> during the</w:t>
      </w:r>
      <w:r w:rsidR="00A801FB">
        <w:rPr>
          <w:rFonts w:ascii="Times New Roman" w:hAnsi="Times New Roman" w:cs="Times New Roman"/>
          <w:sz w:val="20"/>
          <w:szCs w:val="20"/>
          <w:lang w:val="en-GB"/>
        </w:rPr>
        <w:t xml:space="preserve"> field</w:t>
      </w:r>
      <w:r w:rsidR="00B97230" w:rsidRPr="00386DF2">
        <w:rPr>
          <w:rFonts w:ascii="Times New Roman" w:hAnsi="Times New Roman" w:cs="Times New Roman"/>
          <w:sz w:val="20"/>
          <w:szCs w:val="20"/>
          <w:lang w:val="en-GB"/>
        </w:rPr>
        <w:t xml:space="preserve"> visit. </w:t>
      </w:r>
    </w:p>
    <w:p w14:paraId="76B76E50" w14:textId="6B16BC2B" w:rsidR="003B5F75" w:rsidRPr="00386DF2" w:rsidRDefault="003C473F"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Despite these efforts</w:t>
      </w:r>
      <w:r w:rsidR="00A801FB">
        <w:rPr>
          <w:rFonts w:ascii="Times New Roman" w:hAnsi="Times New Roman" w:cs="Times New Roman"/>
          <w:sz w:val="20"/>
          <w:szCs w:val="20"/>
          <w:lang w:val="en-GB"/>
        </w:rPr>
        <w:t>,</w:t>
      </w:r>
      <w:r w:rsidR="000B69D7" w:rsidRPr="00386DF2">
        <w:rPr>
          <w:rFonts w:ascii="Times New Roman" w:hAnsi="Times New Roman" w:cs="Times New Roman"/>
          <w:sz w:val="20"/>
          <w:szCs w:val="20"/>
          <w:lang w:val="en-GB"/>
        </w:rPr>
        <w:t xml:space="preserve"> the damage to local property appeared to be a serious setback for development </w:t>
      </w:r>
      <w:r w:rsidR="00A801FB">
        <w:rPr>
          <w:rFonts w:ascii="Times New Roman" w:hAnsi="Times New Roman" w:cs="Times New Roman"/>
          <w:sz w:val="20"/>
          <w:szCs w:val="20"/>
          <w:lang w:val="en-GB"/>
        </w:rPr>
        <w:t>in</w:t>
      </w:r>
      <w:r w:rsidR="000B69D7" w:rsidRPr="00386DF2">
        <w:rPr>
          <w:rFonts w:ascii="Times New Roman" w:hAnsi="Times New Roman" w:cs="Times New Roman"/>
          <w:sz w:val="20"/>
          <w:szCs w:val="20"/>
          <w:lang w:val="en-GB"/>
        </w:rPr>
        <w:t xml:space="preserve"> the regio</w:t>
      </w:r>
      <w:r w:rsidR="00E03E02" w:rsidRPr="00386DF2">
        <w:rPr>
          <w:rFonts w:ascii="Times New Roman" w:hAnsi="Times New Roman" w:cs="Times New Roman"/>
          <w:sz w:val="20"/>
          <w:szCs w:val="20"/>
          <w:lang w:val="en-GB"/>
        </w:rPr>
        <w:t>n. First</w:t>
      </w:r>
      <w:r w:rsidR="00A801FB">
        <w:rPr>
          <w:rFonts w:ascii="Times New Roman" w:hAnsi="Times New Roman" w:cs="Times New Roman"/>
          <w:sz w:val="20"/>
          <w:szCs w:val="20"/>
          <w:lang w:val="en-GB"/>
        </w:rPr>
        <w:t>-</w:t>
      </w:r>
      <w:r w:rsidR="00E03E02" w:rsidRPr="00386DF2">
        <w:rPr>
          <w:rFonts w:ascii="Times New Roman" w:hAnsi="Times New Roman" w:cs="Times New Roman"/>
          <w:sz w:val="20"/>
          <w:szCs w:val="20"/>
          <w:lang w:val="en-GB"/>
        </w:rPr>
        <w:t xml:space="preserve">response measures undertaken by </w:t>
      </w:r>
      <w:r w:rsidR="003B5438" w:rsidRPr="00386DF2">
        <w:rPr>
          <w:rFonts w:ascii="Times New Roman" w:hAnsi="Times New Roman" w:cs="Times New Roman"/>
          <w:sz w:val="20"/>
          <w:szCs w:val="20"/>
          <w:lang w:val="en-GB"/>
        </w:rPr>
        <w:t>the United Nations country team</w:t>
      </w:r>
      <w:r w:rsidR="00E03E02" w:rsidRPr="00386DF2">
        <w:rPr>
          <w:rFonts w:ascii="Times New Roman" w:hAnsi="Times New Roman" w:cs="Times New Roman"/>
          <w:sz w:val="20"/>
          <w:szCs w:val="20"/>
          <w:lang w:val="en-GB"/>
        </w:rPr>
        <w:t xml:space="preserve"> were </w:t>
      </w:r>
      <w:r w:rsidR="000B69D7" w:rsidRPr="00386DF2">
        <w:rPr>
          <w:rFonts w:ascii="Times New Roman" w:hAnsi="Times New Roman" w:cs="Times New Roman"/>
          <w:sz w:val="20"/>
          <w:szCs w:val="20"/>
          <w:lang w:val="en-GB"/>
        </w:rPr>
        <w:t>aimed at clearing and sorting the debris, cleaning</w:t>
      </w:r>
      <w:r w:rsidR="00E03E02" w:rsidRPr="00386DF2">
        <w:rPr>
          <w:rFonts w:ascii="Times New Roman" w:hAnsi="Times New Roman" w:cs="Times New Roman"/>
          <w:sz w:val="20"/>
          <w:szCs w:val="20"/>
          <w:lang w:val="en-GB"/>
        </w:rPr>
        <w:t xml:space="preserve"> and re-opening access roads, and </w:t>
      </w:r>
      <w:r w:rsidR="000B69D7" w:rsidRPr="00386DF2">
        <w:rPr>
          <w:rFonts w:ascii="Times New Roman" w:hAnsi="Times New Roman" w:cs="Times New Roman"/>
          <w:sz w:val="20"/>
          <w:szCs w:val="20"/>
          <w:lang w:val="en-GB"/>
        </w:rPr>
        <w:t>providing initial assi</w:t>
      </w:r>
      <w:r w:rsidR="00E03E02" w:rsidRPr="00386DF2">
        <w:rPr>
          <w:rFonts w:ascii="Times New Roman" w:hAnsi="Times New Roman" w:cs="Times New Roman"/>
          <w:sz w:val="20"/>
          <w:szCs w:val="20"/>
          <w:lang w:val="en-GB"/>
        </w:rPr>
        <w:t>stance to affected population. C</w:t>
      </w:r>
      <w:r w:rsidR="000B69D7" w:rsidRPr="00386DF2">
        <w:rPr>
          <w:rFonts w:ascii="Times New Roman" w:hAnsi="Times New Roman" w:cs="Times New Roman"/>
          <w:sz w:val="20"/>
          <w:szCs w:val="20"/>
          <w:lang w:val="en-GB"/>
        </w:rPr>
        <w:t>urrent rec</w:t>
      </w:r>
      <w:r w:rsidR="00E03E02" w:rsidRPr="00386DF2">
        <w:rPr>
          <w:rFonts w:ascii="Times New Roman" w:hAnsi="Times New Roman" w:cs="Times New Roman"/>
          <w:sz w:val="20"/>
          <w:szCs w:val="20"/>
          <w:lang w:val="en-GB"/>
        </w:rPr>
        <w:t>overy activities are designed to have both</w:t>
      </w:r>
      <w:r w:rsidR="000B69D7" w:rsidRPr="00386DF2">
        <w:rPr>
          <w:rFonts w:ascii="Times New Roman" w:hAnsi="Times New Roman" w:cs="Times New Roman"/>
          <w:sz w:val="20"/>
          <w:szCs w:val="20"/>
          <w:lang w:val="en-GB"/>
        </w:rPr>
        <w:t xml:space="preserve"> short- and long-term impact</w:t>
      </w:r>
      <w:r w:rsidR="00A801FB">
        <w:rPr>
          <w:rFonts w:ascii="Times New Roman" w:hAnsi="Times New Roman" w:cs="Times New Roman"/>
          <w:sz w:val="20"/>
          <w:szCs w:val="20"/>
          <w:lang w:val="en-GB"/>
        </w:rPr>
        <w:t xml:space="preserve"> – </w:t>
      </w:r>
      <w:r w:rsidR="000B69D7" w:rsidRPr="00386DF2">
        <w:rPr>
          <w:rFonts w:ascii="Times New Roman" w:hAnsi="Times New Roman" w:cs="Times New Roman"/>
          <w:sz w:val="20"/>
          <w:szCs w:val="20"/>
          <w:lang w:val="en-GB"/>
        </w:rPr>
        <w:t xml:space="preserve">examples of which were demonstrated </w:t>
      </w:r>
      <w:r w:rsidR="000B69D7" w:rsidRPr="00386DF2">
        <w:rPr>
          <w:rFonts w:ascii="Times New Roman" w:hAnsi="Times New Roman" w:cs="Times New Roman"/>
          <w:sz w:val="20"/>
          <w:szCs w:val="20"/>
          <w:lang w:val="en-GB"/>
        </w:rPr>
        <w:lastRenderedPageBreak/>
        <w:t xml:space="preserve">to the </w:t>
      </w:r>
      <w:r w:rsidR="00A801FB">
        <w:rPr>
          <w:rFonts w:ascii="Times New Roman" w:hAnsi="Times New Roman" w:cs="Times New Roman"/>
          <w:sz w:val="20"/>
          <w:szCs w:val="20"/>
          <w:lang w:val="en-GB"/>
        </w:rPr>
        <w:t>delegation –</w:t>
      </w:r>
      <w:r w:rsidR="000B69D7" w:rsidRPr="00386DF2">
        <w:rPr>
          <w:rFonts w:ascii="Times New Roman" w:hAnsi="Times New Roman" w:cs="Times New Roman"/>
          <w:sz w:val="20"/>
          <w:szCs w:val="20"/>
          <w:lang w:val="en-GB"/>
        </w:rPr>
        <w:t xml:space="preserve"> making the link between humanitarian aid, early recovery</w:t>
      </w:r>
      <w:r w:rsidR="00A801FB">
        <w:rPr>
          <w:rFonts w:ascii="Times New Roman" w:hAnsi="Times New Roman" w:cs="Times New Roman"/>
          <w:sz w:val="20"/>
          <w:szCs w:val="20"/>
          <w:lang w:val="en-GB"/>
        </w:rPr>
        <w:t>,</w:t>
      </w:r>
      <w:r w:rsidR="000B69D7" w:rsidRPr="00386DF2">
        <w:rPr>
          <w:rFonts w:ascii="Times New Roman" w:hAnsi="Times New Roman" w:cs="Times New Roman"/>
          <w:sz w:val="20"/>
          <w:szCs w:val="20"/>
          <w:lang w:val="en-GB"/>
        </w:rPr>
        <w:t xml:space="preserve"> and development.</w:t>
      </w:r>
    </w:p>
    <w:p w14:paraId="5B4292EA" w14:textId="199D048D" w:rsidR="003B5F75" w:rsidRPr="00386DF2" w:rsidRDefault="000B69D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In particular, in the town of </w:t>
      </w:r>
      <w:r w:rsidR="009E3C23">
        <w:rPr>
          <w:rFonts w:ascii="Times New Roman" w:hAnsi="Times New Roman" w:cs="Times New Roman"/>
          <w:sz w:val="20"/>
          <w:szCs w:val="20"/>
          <w:lang w:val="en-GB"/>
        </w:rPr>
        <w:t>Dame-Marie</w:t>
      </w:r>
      <w:r w:rsidRPr="00386DF2">
        <w:rPr>
          <w:rFonts w:ascii="Times New Roman" w:hAnsi="Times New Roman" w:cs="Times New Roman"/>
          <w:sz w:val="20"/>
          <w:szCs w:val="20"/>
          <w:lang w:val="en-GB"/>
        </w:rPr>
        <w:t xml:space="preserve">, which was heavily devastated, local authorities managed to avoid casualties entirely </w:t>
      </w:r>
      <w:r w:rsidR="003C473F">
        <w:rPr>
          <w:rFonts w:ascii="Times New Roman" w:hAnsi="Times New Roman" w:cs="Times New Roman"/>
          <w:sz w:val="20"/>
          <w:szCs w:val="20"/>
          <w:lang w:val="en-GB"/>
        </w:rPr>
        <w:t>thanks</w:t>
      </w:r>
      <w:r w:rsidR="003C473F"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to prior UNDP projects for capacity</w:t>
      </w:r>
      <w:r w:rsidR="00A801FB">
        <w:rPr>
          <w:rFonts w:ascii="Times New Roman" w:hAnsi="Times New Roman" w:cs="Times New Roman"/>
          <w:sz w:val="20"/>
          <w:szCs w:val="20"/>
          <w:lang w:val="en-GB"/>
        </w:rPr>
        <w:t>-</w:t>
      </w:r>
      <w:r w:rsidRPr="00386DF2">
        <w:rPr>
          <w:rFonts w:ascii="Times New Roman" w:hAnsi="Times New Roman" w:cs="Times New Roman"/>
          <w:sz w:val="20"/>
          <w:szCs w:val="20"/>
          <w:lang w:val="en-GB"/>
        </w:rPr>
        <w:t>building and strengthening governance mechanisms at all levels to improve the coordination, planning and implementation of recovery actions, promote better knowledge of risks</w:t>
      </w:r>
      <w:r w:rsidR="00A801FB">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w:t>
      </w:r>
      <w:r w:rsidR="00A801FB">
        <w:rPr>
          <w:rFonts w:ascii="Times New Roman" w:hAnsi="Times New Roman" w:cs="Times New Roman"/>
          <w:sz w:val="20"/>
          <w:szCs w:val="20"/>
          <w:lang w:val="en-GB"/>
        </w:rPr>
        <w:t>optimiz</w:t>
      </w:r>
      <w:r w:rsidR="00A801FB" w:rsidRPr="00386DF2">
        <w:rPr>
          <w:rFonts w:ascii="Times New Roman" w:hAnsi="Times New Roman" w:cs="Times New Roman"/>
          <w:sz w:val="20"/>
          <w:szCs w:val="20"/>
          <w:lang w:val="en-GB"/>
        </w:rPr>
        <w:t xml:space="preserve">e </w:t>
      </w:r>
      <w:r w:rsidRPr="00386DF2">
        <w:rPr>
          <w:rFonts w:ascii="Times New Roman" w:hAnsi="Times New Roman" w:cs="Times New Roman"/>
          <w:sz w:val="20"/>
          <w:szCs w:val="20"/>
          <w:lang w:val="en-GB"/>
        </w:rPr>
        <w:t>the management of th</w:t>
      </w:r>
      <w:r w:rsidR="00A801FB">
        <w:rPr>
          <w:rFonts w:ascii="Times New Roman" w:hAnsi="Times New Roman" w:cs="Times New Roman"/>
          <w:sz w:val="20"/>
          <w:szCs w:val="20"/>
          <w:lang w:val="en-GB"/>
        </w:rPr>
        <w:t>o</w:t>
      </w:r>
      <w:r w:rsidRPr="00386DF2">
        <w:rPr>
          <w:rFonts w:ascii="Times New Roman" w:hAnsi="Times New Roman" w:cs="Times New Roman"/>
          <w:sz w:val="20"/>
          <w:szCs w:val="20"/>
          <w:lang w:val="en-GB"/>
        </w:rPr>
        <w:t>se risks.</w:t>
      </w:r>
    </w:p>
    <w:p w14:paraId="30DCD5EA" w14:textId="7923C5E1" w:rsidR="003B5F75" w:rsidRPr="00386DF2" w:rsidRDefault="000B69D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As </w:t>
      </w:r>
      <w:r w:rsidR="00E03E02" w:rsidRPr="00386DF2">
        <w:rPr>
          <w:rFonts w:ascii="Times New Roman" w:hAnsi="Times New Roman" w:cs="Times New Roman"/>
          <w:sz w:val="20"/>
          <w:szCs w:val="20"/>
          <w:lang w:val="en-GB"/>
        </w:rPr>
        <w:t xml:space="preserve">part of </w:t>
      </w:r>
      <w:r w:rsidRPr="00386DF2">
        <w:rPr>
          <w:rFonts w:ascii="Times New Roman" w:hAnsi="Times New Roman" w:cs="Times New Roman"/>
          <w:sz w:val="20"/>
          <w:szCs w:val="20"/>
          <w:lang w:val="en-GB"/>
        </w:rPr>
        <w:t>the first phase of its multi-dimensional strategy to support post-disaster recovery, UNDP is providing cash-for-work activities, creating temporary jobs to quickly inject money into the loca</w:t>
      </w:r>
      <w:r w:rsidR="00E03E02" w:rsidRPr="00386DF2">
        <w:rPr>
          <w:rFonts w:ascii="Times New Roman" w:hAnsi="Times New Roman" w:cs="Times New Roman"/>
          <w:sz w:val="20"/>
          <w:szCs w:val="20"/>
          <w:lang w:val="en-GB"/>
        </w:rPr>
        <w:t xml:space="preserve">l economy </w:t>
      </w:r>
      <w:r w:rsidR="003C473F">
        <w:rPr>
          <w:rFonts w:ascii="Times New Roman" w:hAnsi="Times New Roman" w:cs="Times New Roman"/>
          <w:sz w:val="20"/>
          <w:szCs w:val="20"/>
          <w:lang w:val="en-GB"/>
        </w:rPr>
        <w:t>through</w:t>
      </w:r>
      <w:r w:rsidR="003C473F"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12</w:t>
      </w:r>
      <w:r w:rsidR="00A801FB">
        <w:rPr>
          <w:rFonts w:ascii="Times New Roman" w:hAnsi="Times New Roman" w:cs="Times New Roman"/>
          <w:sz w:val="20"/>
          <w:szCs w:val="20"/>
          <w:lang w:val="en-GB"/>
        </w:rPr>
        <w:t>,</w:t>
      </w:r>
      <w:r w:rsidRPr="00386DF2">
        <w:rPr>
          <w:rFonts w:ascii="Times New Roman" w:hAnsi="Times New Roman" w:cs="Times New Roman"/>
          <w:sz w:val="20"/>
          <w:szCs w:val="20"/>
          <w:lang w:val="en-GB"/>
        </w:rPr>
        <w:t>900 beneficiaries (</w:t>
      </w:r>
      <w:r w:rsidR="00E03E02" w:rsidRPr="00386DF2">
        <w:rPr>
          <w:rFonts w:ascii="Times New Roman" w:hAnsi="Times New Roman" w:cs="Times New Roman"/>
          <w:sz w:val="20"/>
          <w:szCs w:val="20"/>
          <w:lang w:val="en-GB"/>
        </w:rPr>
        <w:t xml:space="preserve">in </w:t>
      </w:r>
      <w:r w:rsidR="00A801FB">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Grand’Anse, Sud, Nippes and Nord</w:t>
      </w:r>
      <w:r w:rsidR="00A801FB">
        <w:rPr>
          <w:rFonts w:ascii="Times New Roman" w:hAnsi="Times New Roman" w:cs="Times New Roman"/>
          <w:sz w:val="20"/>
          <w:szCs w:val="20"/>
          <w:lang w:val="en-GB"/>
        </w:rPr>
        <w:t>-Ou</w:t>
      </w:r>
      <w:r w:rsidRPr="00386DF2">
        <w:rPr>
          <w:rFonts w:ascii="Times New Roman" w:hAnsi="Times New Roman" w:cs="Times New Roman"/>
          <w:sz w:val="20"/>
          <w:szCs w:val="20"/>
          <w:lang w:val="en-GB"/>
        </w:rPr>
        <w:t>est</w:t>
      </w:r>
      <w:r w:rsidR="00E03E02" w:rsidRPr="00386DF2">
        <w:rPr>
          <w:rFonts w:ascii="Times New Roman" w:hAnsi="Times New Roman" w:cs="Times New Roman"/>
          <w:sz w:val="20"/>
          <w:szCs w:val="20"/>
          <w:lang w:val="en-GB"/>
        </w:rPr>
        <w:t xml:space="preserve"> </w:t>
      </w:r>
      <w:r w:rsidR="00A801FB">
        <w:rPr>
          <w:rFonts w:ascii="Times New Roman" w:hAnsi="Times New Roman" w:cs="Times New Roman"/>
          <w:sz w:val="20"/>
          <w:szCs w:val="20"/>
          <w:lang w:val="en-GB"/>
        </w:rPr>
        <w:t>d</w:t>
      </w:r>
      <w:r w:rsidR="00E03E02" w:rsidRPr="00386DF2">
        <w:rPr>
          <w:rFonts w:ascii="Times New Roman" w:hAnsi="Times New Roman" w:cs="Times New Roman"/>
          <w:sz w:val="20"/>
          <w:szCs w:val="20"/>
          <w:lang w:val="en-GB"/>
        </w:rPr>
        <w:t xml:space="preserve">epartments). UNDP supports </w:t>
      </w:r>
      <w:r w:rsidRPr="00386DF2">
        <w:rPr>
          <w:rFonts w:ascii="Times New Roman" w:hAnsi="Times New Roman" w:cs="Times New Roman"/>
          <w:sz w:val="20"/>
          <w:szCs w:val="20"/>
          <w:lang w:val="en-GB"/>
        </w:rPr>
        <w:t>150 microenterprise</w:t>
      </w:r>
      <w:r w:rsidR="00E03E02" w:rsidRPr="00386DF2">
        <w:rPr>
          <w:rFonts w:ascii="Times New Roman" w:hAnsi="Times New Roman" w:cs="Times New Roman"/>
          <w:sz w:val="20"/>
          <w:szCs w:val="20"/>
          <w:lang w:val="en-GB"/>
        </w:rPr>
        <w:t>s with short-term training</w:t>
      </w:r>
      <w:r w:rsidRPr="00386DF2">
        <w:rPr>
          <w:rFonts w:ascii="Times New Roman" w:hAnsi="Times New Roman" w:cs="Times New Roman"/>
          <w:sz w:val="20"/>
          <w:szCs w:val="20"/>
          <w:lang w:val="en-GB"/>
        </w:rPr>
        <w:t>,</w:t>
      </w:r>
      <w:r w:rsidR="00E03E02" w:rsidRPr="00386DF2">
        <w:rPr>
          <w:rFonts w:ascii="Times New Roman" w:hAnsi="Times New Roman" w:cs="Times New Roman"/>
          <w:sz w:val="20"/>
          <w:szCs w:val="20"/>
          <w:lang w:val="en-GB"/>
        </w:rPr>
        <w:t xml:space="preserve"> and 50 </w:t>
      </w:r>
      <w:r w:rsidRPr="00386DF2">
        <w:rPr>
          <w:rFonts w:ascii="Times New Roman" w:hAnsi="Times New Roman" w:cs="Times New Roman"/>
          <w:sz w:val="20"/>
          <w:szCs w:val="20"/>
          <w:lang w:val="en-GB"/>
        </w:rPr>
        <w:t xml:space="preserve">with technical and personalized assistance to improve their management skills and </w:t>
      </w:r>
      <w:r w:rsidR="00A801FB">
        <w:rPr>
          <w:rFonts w:ascii="Times New Roman" w:hAnsi="Times New Roman" w:cs="Times New Roman"/>
          <w:sz w:val="20"/>
          <w:szCs w:val="20"/>
          <w:lang w:val="en-GB"/>
        </w:rPr>
        <w:t>step up</w:t>
      </w:r>
      <w:r w:rsidR="00A801FB"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the delivery of equipment to increase their production level</w:t>
      </w:r>
      <w:r w:rsidR="00A801FB">
        <w:rPr>
          <w:rFonts w:ascii="Times New Roman" w:hAnsi="Times New Roman" w:cs="Times New Roman"/>
          <w:sz w:val="20"/>
          <w:szCs w:val="20"/>
          <w:lang w:val="en-GB"/>
        </w:rPr>
        <w:t>s</w:t>
      </w:r>
      <w:r w:rsidRPr="00386DF2">
        <w:rPr>
          <w:rFonts w:ascii="Times New Roman" w:hAnsi="Times New Roman" w:cs="Times New Roman"/>
          <w:sz w:val="20"/>
          <w:szCs w:val="20"/>
          <w:lang w:val="en-GB"/>
        </w:rPr>
        <w:t>. In Dame</w:t>
      </w:r>
      <w:r w:rsidR="00CE2473">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Marie, 900 people identified as </w:t>
      </w:r>
      <w:r w:rsidR="00E57454">
        <w:rPr>
          <w:rFonts w:ascii="Times New Roman" w:hAnsi="Times New Roman" w:cs="Times New Roman"/>
          <w:sz w:val="20"/>
          <w:szCs w:val="20"/>
          <w:lang w:val="en-GB"/>
        </w:rPr>
        <w:t>‘</w:t>
      </w:r>
      <w:r w:rsidRPr="00386DF2">
        <w:rPr>
          <w:rFonts w:ascii="Times New Roman" w:hAnsi="Times New Roman" w:cs="Times New Roman"/>
          <w:sz w:val="20"/>
          <w:szCs w:val="20"/>
          <w:lang w:val="en-GB"/>
        </w:rPr>
        <w:t>most affected</w:t>
      </w:r>
      <w:r w:rsidR="00E57454">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or </w:t>
      </w:r>
      <w:r w:rsidR="00E57454">
        <w:rPr>
          <w:rFonts w:ascii="Times New Roman" w:hAnsi="Times New Roman" w:cs="Times New Roman"/>
          <w:sz w:val="20"/>
          <w:szCs w:val="20"/>
          <w:lang w:val="en-GB"/>
        </w:rPr>
        <w:t>‘</w:t>
      </w:r>
      <w:r w:rsidRPr="00386DF2">
        <w:rPr>
          <w:rFonts w:ascii="Times New Roman" w:hAnsi="Times New Roman" w:cs="Times New Roman"/>
          <w:sz w:val="20"/>
          <w:szCs w:val="20"/>
          <w:lang w:val="en-GB"/>
        </w:rPr>
        <w:t>most vulnerable</w:t>
      </w:r>
      <w:r w:rsidR="00E57454">
        <w:rPr>
          <w:rFonts w:ascii="Times New Roman" w:hAnsi="Times New Roman" w:cs="Times New Roman"/>
          <w:sz w:val="20"/>
          <w:szCs w:val="20"/>
          <w:lang w:val="en-GB"/>
        </w:rPr>
        <w:t>’</w:t>
      </w:r>
      <w:r w:rsidR="00E03E02" w:rsidRPr="00386DF2">
        <w:rPr>
          <w:rFonts w:ascii="Times New Roman" w:hAnsi="Times New Roman" w:cs="Times New Roman"/>
          <w:sz w:val="20"/>
          <w:szCs w:val="20"/>
          <w:lang w:val="en-GB"/>
        </w:rPr>
        <w:t xml:space="preserve"> </w:t>
      </w:r>
      <w:r w:rsidR="00E57454">
        <w:rPr>
          <w:rFonts w:ascii="Times New Roman" w:hAnsi="Times New Roman" w:cs="Times New Roman"/>
          <w:sz w:val="20"/>
          <w:szCs w:val="20"/>
          <w:lang w:val="en-GB"/>
        </w:rPr>
        <w:t>now</w:t>
      </w:r>
      <w:r w:rsidR="00E57454"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benefit from cash</w:t>
      </w:r>
      <w:r w:rsidR="00E57454">
        <w:rPr>
          <w:rFonts w:ascii="Times New Roman" w:hAnsi="Times New Roman" w:cs="Times New Roman"/>
          <w:sz w:val="20"/>
          <w:szCs w:val="20"/>
          <w:lang w:val="en-GB"/>
        </w:rPr>
        <w:t>-</w:t>
      </w:r>
      <w:r w:rsidRPr="00386DF2">
        <w:rPr>
          <w:rFonts w:ascii="Times New Roman" w:hAnsi="Times New Roman" w:cs="Times New Roman"/>
          <w:sz w:val="20"/>
          <w:szCs w:val="20"/>
          <w:lang w:val="en-GB"/>
        </w:rPr>
        <w:t>for</w:t>
      </w:r>
      <w:r w:rsidR="00E57454">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work activities. </w:t>
      </w:r>
      <w:r w:rsidR="00E57454">
        <w:rPr>
          <w:rFonts w:ascii="Times New Roman" w:hAnsi="Times New Roman" w:cs="Times New Roman"/>
          <w:sz w:val="20"/>
          <w:szCs w:val="20"/>
          <w:lang w:val="en-GB"/>
        </w:rPr>
        <w:t>T</w:t>
      </w:r>
      <w:r w:rsidRPr="00386DF2">
        <w:rPr>
          <w:rFonts w:ascii="Times New Roman" w:hAnsi="Times New Roman" w:cs="Times New Roman"/>
          <w:sz w:val="20"/>
          <w:szCs w:val="20"/>
          <w:lang w:val="en-GB"/>
        </w:rPr>
        <w:t xml:space="preserve">hese activities </w:t>
      </w:r>
      <w:r w:rsidR="003C473F">
        <w:rPr>
          <w:rFonts w:ascii="Times New Roman" w:hAnsi="Times New Roman" w:cs="Times New Roman"/>
          <w:sz w:val="20"/>
          <w:szCs w:val="20"/>
          <w:lang w:val="en-GB"/>
        </w:rPr>
        <w:t xml:space="preserve">have </w:t>
      </w:r>
      <w:r w:rsidR="00E57454">
        <w:rPr>
          <w:rFonts w:ascii="Times New Roman" w:hAnsi="Times New Roman" w:cs="Times New Roman"/>
          <w:sz w:val="20"/>
          <w:szCs w:val="20"/>
          <w:lang w:val="en-GB"/>
        </w:rPr>
        <w:t>resulted in</w:t>
      </w:r>
      <w:r w:rsidR="00E57454"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a significant recovery of agriculture and </w:t>
      </w:r>
      <w:r w:rsidR="00E57454">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creation of sustainable sources of income for 15 microenterprises, enabl</w:t>
      </w:r>
      <w:r w:rsidR="00E57454">
        <w:rPr>
          <w:rFonts w:ascii="Times New Roman" w:hAnsi="Times New Roman" w:cs="Times New Roman"/>
          <w:sz w:val="20"/>
          <w:szCs w:val="20"/>
          <w:lang w:val="en-GB"/>
        </w:rPr>
        <w:t>ing</w:t>
      </w:r>
      <w:r w:rsidRPr="00386DF2">
        <w:rPr>
          <w:rFonts w:ascii="Times New Roman" w:hAnsi="Times New Roman" w:cs="Times New Roman"/>
          <w:sz w:val="20"/>
          <w:szCs w:val="20"/>
          <w:lang w:val="en-GB"/>
        </w:rPr>
        <w:t xml:space="preserve"> the town to return to early</w:t>
      </w:r>
      <w:r w:rsidR="003C473F">
        <w:rPr>
          <w:rFonts w:ascii="Times New Roman" w:hAnsi="Times New Roman" w:cs="Times New Roman"/>
          <w:sz w:val="20"/>
          <w:szCs w:val="20"/>
          <w:lang w:val="en-GB"/>
        </w:rPr>
        <w:t>-</w:t>
      </w:r>
      <w:r w:rsidRPr="00386DF2">
        <w:rPr>
          <w:rFonts w:ascii="Times New Roman" w:hAnsi="Times New Roman" w:cs="Times New Roman"/>
          <w:sz w:val="20"/>
          <w:szCs w:val="20"/>
          <w:lang w:val="en-GB"/>
        </w:rPr>
        <w:t>stage development.</w:t>
      </w:r>
    </w:p>
    <w:p w14:paraId="04BCF8EB" w14:textId="4547C08C" w:rsidR="003B5F75" w:rsidRPr="00386DF2" w:rsidRDefault="003C473F"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000B69D7" w:rsidRPr="00386DF2">
        <w:rPr>
          <w:rFonts w:ascii="Times New Roman" w:hAnsi="Times New Roman" w:cs="Times New Roman"/>
          <w:sz w:val="20"/>
          <w:szCs w:val="20"/>
          <w:lang w:val="en-GB"/>
        </w:rPr>
        <w:t>nother locality</w:t>
      </w:r>
      <w:r>
        <w:rPr>
          <w:rFonts w:ascii="Times New Roman" w:hAnsi="Times New Roman" w:cs="Times New Roman"/>
          <w:sz w:val="20"/>
          <w:szCs w:val="20"/>
          <w:lang w:val="en-GB"/>
        </w:rPr>
        <w:t>,</w:t>
      </w:r>
      <w:r w:rsidR="000B69D7" w:rsidRPr="00386DF2">
        <w:rPr>
          <w:rFonts w:ascii="Times New Roman" w:hAnsi="Times New Roman" w:cs="Times New Roman"/>
          <w:sz w:val="20"/>
          <w:szCs w:val="20"/>
          <w:lang w:val="en-GB"/>
        </w:rPr>
        <w:t xml:space="preserve"> Lahaie, a </w:t>
      </w:r>
      <w:r w:rsidR="00E03E02" w:rsidRPr="00386DF2">
        <w:rPr>
          <w:rFonts w:ascii="Times New Roman" w:hAnsi="Times New Roman" w:cs="Times New Roman"/>
          <w:sz w:val="20"/>
          <w:szCs w:val="20"/>
          <w:lang w:val="en-GB"/>
        </w:rPr>
        <w:t>fishermen’s</w:t>
      </w:r>
      <w:r w:rsidR="000B69D7" w:rsidRPr="00386DF2">
        <w:rPr>
          <w:rFonts w:ascii="Times New Roman" w:hAnsi="Times New Roman" w:cs="Times New Roman"/>
          <w:sz w:val="20"/>
          <w:szCs w:val="20"/>
          <w:lang w:val="en-GB"/>
        </w:rPr>
        <w:t xml:space="preserve"> village </w:t>
      </w:r>
      <w:r>
        <w:rPr>
          <w:rFonts w:ascii="Times New Roman" w:hAnsi="Times New Roman" w:cs="Times New Roman"/>
          <w:sz w:val="20"/>
          <w:szCs w:val="20"/>
          <w:lang w:val="en-GB"/>
        </w:rPr>
        <w:t>that</w:t>
      </w:r>
      <w:r w:rsidRPr="00386DF2">
        <w:rPr>
          <w:rFonts w:ascii="Times New Roman" w:hAnsi="Times New Roman" w:cs="Times New Roman"/>
          <w:sz w:val="20"/>
          <w:szCs w:val="20"/>
          <w:lang w:val="en-GB"/>
        </w:rPr>
        <w:t xml:space="preserve"> </w:t>
      </w:r>
      <w:r w:rsidR="000B69D7" w:rsidRPr="00386DF2">
        <w:rPr>
          <w:rFonts w:ascii="Times New Roman" w:hAnsi="Times New Roman" w:cs="Times New Roman"/>
          <w:sz w:val="20"/>
          <w:szCs w:val="20"/>
          <w:lang w:val="en-GB"/>
        </w:rPr>
        <w:t xml:space="preserve">was entirely destroyed and suffered massive casualties due to </w:t>
      </w:r>
      <w:r w:rsidR="00E57454">
        <w:rPr>
          <w:rFonts w:ascii="Times New Roman" w:hAnsi="Times New Roman" w:cs="Times New Roman"/>
          <w:sz w:val="20"/>
          <w:szCs w:val="20"/>
          <w:lang w:val="en-GB"/>
        </w:rPr>
        <w:t>f</w:t>
      </w:r>
      <w:r w:rsidR="000B69D7" w:rsidRPr="00386DF2">
        <w:rPr>
          <w:rFonts w:ascii="Times New Roman" w:hAnsi="Times New Roman" w:cs="Times New Roman"/>
          <w:sz w:val="20"/>
          <w:szCs w:val="20"/>
          <w:lang w:val="en-GB"/>
        </w:rPr>
        <w:t xml:space="preserve">looding, was a good example of longer-term recovery efforts, </w:t>
      </w:r>
      <w:r w:rsidR="005532F9">
        <w:rPr>
          <w:rFonts w:ascii="Times New Roman" w:hAnsi="Times New Roman" w:cs="Times New Roman"/>
          <w:sz w:val="20"/>
          <w:szCs w:val="20"/>
          <w:lang w:val="en-GB"/>
        </w:rPr>
        <w:t>creat</w:t>
      </w:r>
      <w:r w:rsidR="005532F9" w:rsidRPr="00386DF2">
        <w:rPr>
          <w:rFonts w:ascii="Times New Roman" w:hAnsi="Times New Roman" w:cs="Times New Roman"/>
          <w:sz w:val="20"/>
          <w:szCs w:val="20"/>
          <w:lang w:val="en-GB"/>
        </w:rPr>
        <w:t xml:space="preserve">ing </w:t>
      </w:r>
      <w:r w:rsidR="000B69D7" w:rsidRPr="00386DF2">
        <w:rPr>
          <w:rFonts w:ascii="Times New Roman" w:hAnsi="Times New Roman" w:cs="Times New Roman"/>
          <w:sz w:val="20"/>
          <w:szCs w:val="20"/>
          <w:lang w:val="en-GB"/>
        </w:rPr>
        <w:t>greater resilience to economic shocks</w:t>
      </w:r>
      <w:r w:rsidR="005532F9">
        <w:rPr>
          <w:rFonts w:ascii="Times New Roman" w:hAnsi="Times New Roman" w:cs="Times New Roman"/>
          <w:sz w:val="20"/>
          <w:szCs w:val="20"/>
          <w:lang w:val="en-GB"/>
        </w:rPr>
        <w:t xml:space="preserve"> and</w:t>
      </w:r>
      <w:r w:rsidR="000B69D7" w:rsidRPr="00386DF2">
        <w:rPr>
          <w:rFonts w:ascii="Times New Roman" w:hAnsi="Times New Roman" w:cs="Times New Roman"/>
          <w:sz w:val="20"/>
          <w:szCs w:val="20"/>
          <w:lang w:val="en-GB"/>
        </w:rPr>
        <w:t xml:space="preserve"> climate and disaster risk. </w:t>
      </w:r>
      <w:r w:rsidR="005532F9">
        <w:rPr>
          <w:rFonts w:ascii="Times New Roman" w:hAnsi="Times New Roman" w:cs="Times New Roman"/>
          <w:sz w:val="20"/>
          <w:szCs w:val="20"/>
          <w:lang w:val="en-GB"/>
        </w:rPr>
        <w:t>T</w:t>
      </w:r>
      <w:r w:rsidR="000B69D7" w:rsidRPr="00386DF2">
        <w:rPr>
          <w:rFonts w:ascii="Times New Roman" w:hAnsi="Times New Roman" w:cs="Times New Roman"/>
          <w:sz w:val="20"/>
          <w:szCs w:val="20"/>
          <w:lang w:val="en-GB"/>
        </w:rPr>
        <w:t>he project</w:t>
      </w:r>
      <w:r w:rsidR="005532F9">
        <w:rPr>
          <w:rFonts w:ascii="Times New Roman" w:hAnsi="Times New Roman" w:cs="Times New Roman"/>
          <w:sz w:val="20"/>
          <w:szCs w:val="20"/>
          <w:lang w:val="en-GB"/>
        </w:rPr>
        <w:t>,</w:t>
      </w:r>
      <w:r w:rsidR="000B69D7" w:rsidRPr="00386DF2">
        <w:rPr>
          <w:rFonts w:ascii="Times New Roman" w:hAnsi="Times New Roman" w:cs="Times New Roman"/>
          <w:sz w:val="20"/>
          <w:szCs w:val="20"/>
          <w:lang w:val="en-GB"/>
        </w:rPr>
        <w:t xml:space="preserve"> still </w:t>
      </w:r>
      <w:r w:rsidR="00E03E02" w:rsidRPr="00386DF2">
        <w:rPr>
          <w:rFonts w:ascii="Times New Roman" w:hAnsi="Times New Roman" w:cs="Times New Roman"/>
          <w:sz w:val="20"/>
          <w:szCs w:val="20"/>
          <w:lang w:val="en-GB"/>
        </w:rPr>
        <w:t>in</w:t>
      </w:r>
      <w:r w:rsidR="000B69D7" w:rsidRPr="00386DF2">
        <w:rPr>
          <w:rFonts w:ascii="Times New Roman" w:hAnsi="Times New Roman" w:cs="Times New Roman"/>
          <w:sz w:val="20"/>
          <w:szCs w:val="20"/>
          <w:lang w:val="en-GB"/>
        </w:rPr>
        <w:t xml:space="preserve"> the initial stage</w:t>
      </w:r>
      <w:r w:rsidR="005532F9">
        <w:rPr>
          <w:rFonts w:ascii="Times New Roman" w:hAnsi="Times New Roman" w:cs="Times New Roman"/>
          <w:sz w:val="20"/>
          <w:szCs w:val="20"/>
          <w:lang w:val="en-GB"/>
        </w:rPr>
        <w:t>s</w:t>
      </w:r>
      <w:r w:rsidR="000B69D7" w:rsidRPr="00386DF2">
        <w:rPr>
          <w:rFonts w:ascii="Times New Roman" w:hAnsi="Times New Roman" w:cs="Times New Roman"/>
          <w:sz w:val="20"/>
          <w:szCs w:val="20"/>
          <w:lang w:val="en-GB"/>
        </w:rPr>
        <w:t xml:space="preserve"> of implementation, is aimed at maximizing the chances of </w:t>
      </w:r>
      <w:r w:rsidR="00E57454">
        <w:rPr>
          <w:rFonts w:ascii="Times New Roman" w:hAnsi="Times New Roman" w:cs="Times New Roman"/>
          <w:sz w:val="20"/>
          <w:szCs w:val="20"/>
          <w:lang w:val="en-GB"/>
        </w:rPr>
        <w:t>people’s s</w:t>
      </w:r>
      <w:r w:rsidR="000B69D7" w:rsidRPr="00386DF2">
        <w:rPr>
          <w:rFonts w:ascii="Times New Roman" w:hAnsi="Times New Roman" w:cs="Times New Roman"/>
          <w:sz w:val="20"/>
          <w:szCs w:val="20"/>
          <w:lang w:val="en-GB"/>
        </w:rPr>
        <w:t xml:space="preserve">ustainable return </w:t>
      </w:r>
      <w:r w:rsidR="00E57454">
        <w:rPr>
          <w:rFonts w:ascii="Times New Roman" w:hAnsi="Times New Roman" w:cs="Times New Roman"/>
          <w:sz w:val="20"/>
          <w:szCs w:val="20"/>
          <w:lang w:val="en-GB"/>
        </w:rPr>
        <w:t xml:space="preserve">through the provision of </w:t>
      </w:r>
      <w:r w:rsidR="000B69D7" w:rsidRPr="00386DF2">
        <w:rPr>
          <w:rFonts w:ascii="Times New Roman" w:hAnsi="Times New Roman" w:cs="Times New Roman"/>
          <w:sz w:val="20"/>
          <w:szCs w:val="20"/>
          <w:lang w:val="en-GB"/>
        </w:rPr>
        <w:t xml:space="preserve">local government support, recovery of livelihoods and access to housing, and is </w:t>
      </w:r>
      <w:r w:rsidR="00E57454">
        <w:rPr>
          <w:rFonts w:ascii="Times New Roman" w:hAnsi="Times New Roman" w:cs="Times New Roman"/>
          <w:sz w:val="20"/>
          <w:szCs w:val="20"/>
          <w:lang w:val="en-GB"/>
        </w:rPr>
        <w:t>strongly</w:t>
      </w:r>
      <w:r w:rsidR="00E03E02" w:rsidRPr="00386DF2">
        <w:rPr>
          <w:rFonts w:ascii="Times New Roman" w:hAnsi="Times New Roman" w:cs="Times New Roman"/>
          <w:sz w:val="20"/>
          <w:szCs w:val="20"/>
          <w:lang w:val="en-GB"/>
        </w:rPr>
        <w:t xml:space="preserve"> supported by the community</w:t>
      </w:r>
      <w:r w:rsidR="000B69D7" w:rsidRPr="00386DF2">
        <w:rPr>
          <w:rFonts w:ascii="Times New Roman" w:hAnsi="Times New Roman" w:cs="Times New Roman"/>
          <w:sz w:val="20"/>
          <w:szCs w:val="20"/>
          <w:lang w:val="en-GB"/>
        </w:rPr>
        <w:t>. To ensure sustainability, safe building techniques (anti-seismic and</w:t>
      </w:r>
      <w:r w:rsidR="00E03E02" w:rsidRPr="00386DF2">
        <w:rPr>
          <w:rFonts w:ascii="Times New Roman" w:hAnsi="Times New Roman" w:cs="Times New Roman"/>
          <w:sz w:val="20"/>
          <w:szCs w:val="20"/>
          <w:lang w:val="en-GB"/>
        </w:rPr>
        <w:t xml:space="preserve"> anti-cyclonic) will be used</w:t>
      </w:r>
      <w:r w:rsidR="000B69D7" w:rsidRPr="00386DF2">
        <w:rPr>
          <w:rFonts w:ascii="Times New Roman" w:hAnsi="Times New Roman" w:cs="Times New Roman"/>
          <w:sz w:val="20"/>
          <w:szCs w:val="20"/>
          <w:lang w:val="en-GB"/>
        </w:rPr>
        <w:t>, as well as local housing models</w:t>
      </w:r>
      <w:r w:rsidR="00E03E02" w:rsidRPr="00386DF2">
        <w:rPr>
          <w:rFonts w:ascii="Times New Roman" w:hAnsi="Times New Roman" w:cs="Times New Roman"/>
          <w:sz w:val="20"/>
          <w:szCs w:val="20"/>
          <w:lang w:val="en-GB"/>
        </w:rPr>
        <w:t xml:space="preserve"> and construction materials</w:t>
      </w:r>
      <w:r w:rsidR="000B69D7" w:rsidRPr="00386DF2">
        <w:rPr>
          <w:rFonts w:ascii="Times New Roman" w:hAnsi="Times New Roman" w:cs="Times New Roman"/>
          <w:sz w:val="20"/>
          <w:szCs w:val="20"/>
          <w:lang w:val="en-GB"/>
        </w:rPr>
        <w:t xml:space="preserve"> </w:t>
      </w:r>
      <w:r w:rsidR="00E57454">
        <w:rPr>
          <w:rFonts w:ascii="Times New Roman" w:hAnsi="Times New Roman" w:cs="Times New Roman"/>
          <w:sz w:val="20"/>
          <w:szCs w:val="20"/>
          <w:lang w:val="en-GB"/>
        </w:rPr>
        <w:t>that conform</w:t>
      </w:r>
      <w:r w:rsidR="000B69D7" w:rsidRPr="00386DF2">
        <w:rPr>
          <w:rFonts w:ascii="Times New Roman" w:hAnsi="Times New Roman" w:cs="Times New Roman"/>
          <w:sz w:val="20"/>
          <w:szCs w:val="20"/>
          <w:lang w:val="en-GB"/>
        </w:rPr>
        <w:t xml:space="preserve"> with risk-mapping exercises.</w:t>
      </w:r>
    </w:p>
    <w:p w14:paraId="5B529932" w14:textId="6C13AC7A" w:rsidR="000B69D7" w:rsidRDefault="000B69D7" w:rsidP="00394A0E">
      <w:pPr>
        <w:pStyle w:val="ListParagraph"/>
        <w:numPr>
          <w:ilvl w:val="0"/>
          <w:numId w:val="11"/>
        </w:numPr>
        <w:tabs>
          <w:tab w:val="left" w:pos="1620"/>
        </w:tabs>
        <w:spacing w:after="120"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Although </w:t>
      </w:r>
      <w:r w:rsidR="003B5438" w:rsidRPr="00386DF2">
        <w:rPr>
          <w:rFonts w:ascii="Times New Roman" w:hAnsi="Times New Roman" w:cs="Times New Roman"/>
          <w:sz w:val="20"/>
          <w:szCs w:val="20"/>
          <w:lang w:val="en-GB"/>
        </w:rPr>
        <w:t>United Nations country team</w:t>
      </w:r>
      <w:r w:rsidRPr="00386DF2">
        <w:rPr>
          <w:rFonts w:ascii="Times New Roman" w:hAnsi="Times New Roman" w:cs="Times New Roman"/>
          <w:sz w:val="20"/>
          <w:szCs w:val="20"/>
          <w:lang w:val="en-GB"/>
        </w:rPr>
        <w:t xml:space="preserve"> efforts have </w:t>
      </w:r>
      <w:r w:rsidR="00E57454">
        <w:rPr>
          <w:rFonts w:ascii="Times New Roman" w:hAnsi="Times New Roman" w:cs="Times New Roman"/>
          <w:sz w:val="20"/>
          <w:szCs w:val="20"/>
          <w:lang w:val="en-GB"/>
        </w:rPr>
        <w:t xml:space="preserve">had </w:t>
      </w:r>
      <w:r w:rsidR="00E03E02" w:rsidRPr="00386DF2">
        <w:rPr>
          <w:rFonts w:ascii="Times New Roman" w:hAnsi="Times New Roman" w:cs="Times New Roman"/>
          <w:sz w:val="20"/>
          <w:szCs w:val="20"/>
          <w:lang w:val="en-GB"/>
        </w:rPr>
        <w:t>a</w:t>
      </w:r>
      <w:r w:rsidRPr="00386DF2">
        <w:rPr>
          <w:rFonts w:ascii="Times New Roman" w:hAnsi="Times New Roman" w:cs="Times New Roman"/>
          <w:sz w:val="20"/>
          <w:szCs w:val="20"/>
          <w:lang w:val="en-GB"/>
        </w:rPr>
        <w:t xml:space="preserve"> </w:t>
      </w:r>
      <w:r w:rsidR="005532F9">
        <w:rPr>
          <w:rFonts w:ascii="Times New Roman" w:hAnsi="Times New Roman" w:cs="Times New Roman"/>
          <w:sz w:val="20"/>
          <w:szCs w:val="20"/>
          <w:lang w:val="en-GB"/>
        </w:rPr>
        <w:t>considerable</w:t>
      </w:r>
      <w:r w:rsidR="005532F9"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impact on </w:t>
      </w:r>
      <w:r w:rsidR="005532F9">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recovery of the area and ri</w:t>
      </w:r>
      <w:r w:rsidR="00461636" w:rsidRPr="00386DF2">
        <w:rPr>
          <w:rFonts w:ascii="Times New Roman" w:hAnsi="Times New Roman" w:cs="Times New Roman"/>
          <w:sz w:val="20"/>
          <w:szCs w:val="20"/>
          <w:lang w:val="en-GB"/>
        </w:rPr>
        <w:t xml:space="preserve">sk reduction, exertions have been by necessity selective, with a large investment in community outreach to ensure </w:t>
      </w:r>
      <w:r w:rsidR="005532F9">
        <w:rPr>
          <w:rFonts w:ascii="Times New Roman" w:hAnsi="Times New Roman" w:cs="Times New Roman"/>
          <w:sz w:val="20"/>
          <w:szCs w:val="20"/>
          <w:lang w:val="en-GB"/>
        </w:rPr>
        <w:t xml:space="preserve">that </w:t>
      </w:r>
      <w:r w:rsidR="00461636" w:rsidRPr="00386DF2">
        <w:rPr>
          <w:rFonts w:ascii="Times New Roman" w:hAnsi="Times New Roman" w:cs="Times New Roman"/>
          <w:sz w:val="20"/>
          <w:szCs w:val="20"/>
          <w:lang w:val="en-GB"/>
        </w:rPr>
        <w:t xml:space="preserve">the community </w:t>
      </w:r>
      <w:r w:rsidR="00386DF2">
        <w:rPr>
          <w:rFonts w:ascii="Times New Roman" w:hAnsi="Times New Roman" w:cs="Times New Roman"/>
          <w:sz w:val="20"/>
          <w:szCs w:val="20"/>
          <w:lang w:val="en-GB"/>
        </w:rPr>
        <w:t>buys</w:t>
      </w:r>
      <w:r w:rsidR="00461636" w:rsidRPr="00386DF2">
        <w:rPr>
          <w:rFonts w:ascii="Times New Roman" w:hAnsi="Times New Roman" w:cs="Times New Roman"/>
          <w:sz w:val="20"/>
          <w:szCs w:val="20"/>
          <w:lang w:val="en-GB"/>
        </w:rPr>
        <w:t xml:space="preserve"> into relocation,</w:t>
      </w:r>
      <w:r w:rsidRPr="00386DF2">
        <w:rPr>
          <w:rFonts w:ascii="Times New Roman" w:hAnsi="Times New Roman" w:cs="Times New Roman"/>
          <w:sz w:val="20"/>
          <w:szCs w:val="20"/>
          <w:lang w:val="en-GB"/>
        </w:rPr>
        <w:t xml:space="preserve"> and many localities still require increased attention. The Executive B</w:t>
      </w:r>
      <w:r w:rsidR="00E03E02" w:rsidRPr="00386DF2">
        <w:rPr>
          <w:rFonts w:ascii="Times New Roman" w:hAnsi="Times New Roman" w:cs="Times New Roman"/>
          <w:sz w:val="20"/>
          <w:szCs w:val="20"/>
          <w:lang w:val="en-GB"/>
        </w:rPr>
        <w:t>oard recommend</w:t>
      </w:r>
      <w:r w:rsidR="005532F9">
        <w:rPr>
          <w:rFonts w:ascii="Times New Roman" w:hAnsi="Times New Roman" w:cs="Times New Roman"/>
          <w:sz w:val="20"/>
          <w:szCs w:val="20"/>
          <w:lang w:val="en-GB"/>
        </w:rPr>
        <w:t>s</w:t>
      </w:r>
      <w:r w:rsidR="00E03E02" w:rsidRPr="00386DF2">
        <w:rPr>
          <w:rFonts w:ascii="Times New Roman" w:hAnsi="Times New Roman" w:cs="Times New Roman"/>
          <w:sz w:val="20"/>
          <w:szCs w:val="20"/>
          <w:lang w:val="en-GB"/>
        </w:rPr>
        <w:t xml:space="preserve"> improving </w:t>
      </w:r>
      <w:r w:rsidRPr="00386DF2">
        <w:rPr>
          <w:rFonts w:ascii="Times New Roman" w:hAnsi="Times New Roman" w:cs="Times New Roman"/>
          <w:sz w:val="20"/>
          <w:szCs w:val="20"/>
          <w:lang w:val="en-GB"/>
        </w:rPr>
        <w:t>the effectiveness of resource mobilization for transition from relief to development, and urges donors to consider provid</w:t>
      </w:r>
      <w:r w:rsidR="00784D9D">
        <w:rPr>
          <w:rFonts w:ascii="Times New Roman" w:hAnsi="Times New Roman" w:cs="Times New Roman"/>
          <w:sz w:val="20"/>
          <w:szCs w:val="20"/>
          <w:lang w:val="en-GB"/>
        </w:rPr>
        <w:t>ing</w:t>
      </w:r>
      <w:r w:rsidRPr="00386DF2">
        <w:rPr>
          <w:rFonts w:ascii="Times New Roman" w:hAnsi="Times New Roman" w:cs="Times New Roman"/>
          <w:sz w:val="20"/>
          <w:szCs w:val="20"/>
          <w:lang w:val="en-GB"/>
        </w:rPr>
        <w:t xml:space="preserve"> additional coordinated, predictable and flexible funding.</w:t>
      </w:r>
    </w:p>
    <w:p w14:paraId="4C391212" w14:textId="4212C62A" w:rsidR="0091355D" w:rsidRPr="00386DF2" w:rsidRDefault="0091355D" w:rsidP="00386DF2">
      <w:pPr>
        <w:pStyle w:val="a0"/>
        <w:numPr>
          <w:ilvl w:val="0"/>
          <w:numId w:val="12"/>
        </w:numPr>
        <w:tabs>
          <w:tab w:val="left" w:pos="1620"/>
        </w:tabs>
        <w:ind w:right="1656"/>
        <w:jc w:val="both"/>
        <w:rPr>
          <w:rFonts w:ascii="Times New Roman" w:hAnsi="Times New Roman" w:cs="Times New Roman"/>
          <w:b/>
          <w:sz w:val="24"/>
          <w:szCs w:val="24"/>
          <w:lang w:val="en-GB"/>
        </w:rPr>
      </w:pPr>
      <w:r w:rsidRPr="00386DF2">
        <w:rPr>
          <w:rFonts w:ascii="Times New Roman" w:hAnsi="Times New Roman" w:cs="Times New Roman"/>
          <w:b/>
          <w:sz w:val="24"/>
          <w:szCs w:val="24"/>
          <w:lang w:val="en-GB"/>
        </w:rPr>
        <w:t>Cross-cutting issues</w:t>
      </w:r>
    </w:p>
    <w:p w14:paraId="504CAFD8" w14:textId="3E5A2304" w:rsidR="00461636" w:rsidRPr="00386DF2" w:rsidRDefault="00461636" w:rsidP="00D67AE1">
      <w:pPr>
        <w:pStyle w:val="a0"/>
        <w:tabs>
          <w:tab w:val="left" w:pos="1620"/>
        </w:tabs>
        <w:ind w:left="1260" w:right="1656"/>
        <w:jc w:val="both"/>
        <w:rPr>
          <w:rFonts w:ascii="Times New Roman" w:hAnsi="Times New Roman" w:cs="Times New Roman"/>
          <w:sz w:val="12"/>
          <w:szCs w:val="12"/>
          <w:lang w:val="en-GB"/>
        </w:rPr>
      </w:pPr>
    </w:p>
    <w:p w14:paraId="22FE3456" w14:textId="659C088E" w:rsidR="00345900" w:rsidRPr="00386DF2" w:rsidRDefault="00345900" w:rsidP="00D67AE1">
      <w:pPr>
        <w:pStyle w:val="a0"/>
        <w:tabs>
          <w:tab w:val="left" w:pos="1620"/>
        </w:tabs>
        <w:spacing w:after="120"/>
        <w:ind w:left="1260" w:right="1656"/>
        <w:jc w:val="both"/>
        <w:rPr>
          <w:rFonts w:ascii="Times New Roman" w:hAnsi="Times New Roman" w:cs="Times New Roman"/>
          <w:i/>
          <w:sz w:val="20"/>
          <w:szCs w:val="20"/>
          <w:lang w:val="en-GB"/>
        </w:rPr>
      </w:pPr>
      <w:r w:rsidRPr="00386DF2">
        <w:rPr>
          <w:rFonts w:ascii="Times New Roman" w:hAnsi="Times New Roman" w:cs="Times New Roman"/>
          <w:i/>
          <w:sz w:val="20"/>
          <w:szCs w:val="20"/>
          <w:lang w:val="en-GB"/>
        </w:rPr>
        <w:t xml:space="preserve">The census </w:t>
      </w:r>
    </w:p>
    <w:p w14:paraId="6AB59234" w14:textId="49CCA4AE" w:rsidR="00257623" w:rsidRPr="00386DF2" w:rsidRDefault="005532F9"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W</w:t>
      </w:r>
      <w:r w:rsidR="00D5148D" w:rsidRPr="00386DF2">
        <w:rPr>
          <w:rFonts w:ascii="Times New Roman" w:hAnsi="Times New Roman" w:cs="Times New Roman"/>
          <w:sz w:val="20"/>
          <w:szCs w:val="20"/>
          <w:lang w:val="en-GB"/>
        </w:rPr>
        <w:t xml:space="preserve">ork on the fifth </w:t>
      </w:r>
      <w:r w:rsidR="00FB742D" w:rsidRPr="00386DF2">
        <w:rPr>
          <w:rFonts w:ascii="Times New Roman" w:hAnsi="Times New Roman" w:cs="Times New Roman"/>
          <w:sz w:val="20"/>
          <w:szCs w:val="20"/>
          <w:lang w:val="en-GB"/>
        </w:rPr>
        <w:t xml:space="preserve">national census, a </w:t>
      </w:r>
      <w:r w:rsidR="00B97139" w:rsidRPr="00386DF2">
        <w:rPr>
          <w:rFonts w:ascii="Times New Roman" w:hAnsi="Times New Roman" w:cs="Times New Roman"/>
          <w:sz w:val="20"/>
          <w:szCs w:val="20"/>
          <w:lang w:val="en-GB"/>
        </w:rPr>
        <w:t>project implemented by the National Statistics Office and led by UNFPA</w:t>
      </w:r>
      <w:r w:rsidR="00FB742D" w:rsidRPr="00386DF2">
        <w:rPr>
          <w:rFonts w:ascii="Times New Roman" w:hAnsi="Times New Roman" w:cs="Times New Roman"/>
          <w:sz w:val="20"/>
          <w:szCs w:val="20"/>
          <w:lang w:val="en-GB"/>
        </w:rPr>
        <w:t xml:space="preserve">, is highlighted </w:t>
      </w:r>
      <w:r w:rsidR="00031BE3" w:rsidRPr="00386DF2">
        <w:rPr>
          <w:rFonts w:ascii="Times New Roman" w:hAnsi="Times New Roman" w:cs="Times New Roman"/>
          <w:sz w:val="20"/>
          <w:szCs w:val="20"/>
          <w:lang w:val="en-GB"/>
        </w:rPr>
        <w:t xml:space="preserve">separately </w:t>
      </w:r>
      <w:r w:rsidR="00426E0A" w:rsidRPr="005F26F5">
        <w:rPr>
          <w:rFonts w:ascii="Times New Roman" w:hAnsi="Times New Roman" w:cs="Times New Roman"/>
          <w:sz w:val="20"/>
          <w:szCs w:val="20"/>
          <w:lang w:val="en-GB"/>
        </w:rPr>
        <w:t xml:space="preserve">here </w:t>
      </w:r>
      <w:r w:rsidR="00031BE3" w:rsidRPr="00386DF2">
        <w:rPr>
          <w:rFonts w:ascii="Times New Roman" w:hAnsi="Times New Roman" w:cs="Times New Roman"/>
          <w:sz w:val="20"/>
          <w:szCs w:val="20"/>
          <w:lang w:val="en-GB"/>
        </w:rPr>
        <w:t>because its out</w:t>
      </w:r>
      <w:r w:rsidR="00FB742D" w:rsidRPr="00386DF2">
        <w:rPr>
          <w:rFonts w:ascii="Times New Roman" w:hAnsi="Times New Roman" w:cs="Times New Roman"/>
          <w:sz w:val="20"/>
          <w:szCs w:val="20"/>
          <w:lang w:val="en-GB"/>
        </w:rPr>
        <w:t>puts will affect health and education planning and spending</w:t>
      </w:r>
      <w:r w:rsidR="00426E0A">
        <w:rPr>
          <w:rFonts w:ascii="Times New Roman" w:hAnsi="Times New Roman" w:cs="Times New Roman"/>
          <w:sz w:val="20"/>
          <w:szCs w:val="20"/>
          <w:lang w:val="en-GB"/>
        </w:rPr>
        <w:t>,</w:t>
      </w:r>
      <w:r w:rsidR="00FB742D" w:rsidRPr="00386DF2">
        <w:rPr>
          <w:rFonts w:ascii="Times New Roman" w:hAnsi="Times New Roman" w:cs="Times New Roman"/>
          <w:sz w:val="20"/>
          <w:szCs w:val="20"/>
          <w:lang w:val="en-GB"/>
        </w:rPr>
        <w:t xml:space="preserve"> and disaster risk reduction mapping in particular, by demonstrating where some of the most vulnerable populations are located. </w:t>
      </w:r>
      <w:r w:rsidR="00CC7F57" w:rsidRPr="00386DF2">
        <w:rPr>
          <w:rFonts w:ascii="Times New Roman" w:hAnsi="Times New Roman" w:cs="Times New Roman"/>
          <w:sz w:val="20"/>
          <w:szCs w:val="20"/>
          <w:lang w:val="en-GB"/>
        </w:rPr>
        <w:t xml:space="preserve">Innovative elements in the census, such as the use of gender indicators, will enable policymakers to better understand causes of inequalities between men and women. </w:t>
      </w:r>
      <w:r w:rsidR="00D5148D" w:rsidRPr="00386DF2">
        <w:rPr>
          <w:rFonts w:ascii="Times New Roman" w:hAnsi="Times New Roman" w:cs="Times New Roman"/>
          <w:sz w:val="20"/>
          <w:szCs w:val="20"/>
          <w:lang w:val="en-GB"/>
        </w:rPr>
        <w:t xml:space="preserve">The President </w:t>
      </w:r>
      <w:r w:rsidR="00386DF2">
        <w:rPr>
          <w:rFonts w:ascii="Times New Roman" w:hAnsi="Times New Roman" w:cs="Times New Roman"/>
          <w:sz w:val="20"/>
          <w:szCs w:val="20"/>
          <w:lang w:val="en-GB"/>
        </w:rPr>
        <w:t xml:space="preserve">of the Executive Board </w:t>
      </w:r>
      <w:r w:rsidR="00D5148D" w:rsidRPr="00386DF2">
        <w:rPr>
          <w:rFonts w:ascii="Times New Roman" w:hAnsi="Times New Roman" w:cs="Times New Roman"/>
          <w:sz w:val="20"/>
          <w:szCs w:val="20"/>
          <w:lang w:val="en-GB"/>
        </w:rPr>
        <w:t xml:space="preserve">and </w:t>
      </w:r>
      <w:r w:rsidR="00426E0A">
        <w:rPr>
          <w:rFonts w:ascii="Times New Roman" w:hAnsi="Times New Roman" w:cs="Times New Roman"/>
          <w:sz w:val="20"/>
          <w:szCs w:val="20"/>
          <w:lang w:val="en-GB"/>
        </w:rPr>
        <w:t xml:space="preserve">the </w:t>
      </w:r>
      <w:r w:rsidR="00D5148D" w:rsidRPr="00386DF2">
        <w:rPr>
          <w:rFonts w:ascii="Times New Roman" w:hAnsi="Times New Roman" w:cs="Times New Roman"/>
          <w:sz w:val="20"/>
          <w:szCs w:val="20"/>
          <w:lang w:val="en-GB"/>
        </w:rPr>
        <w:t xml:space="preserve">UNFPA director </w:t>
      </w:r>
      <w:r w:rsidR="00175568">
        <w:rPr>
          <w:rFonts w:ascii="Times New Roman" w:hAnsi="Times New Roman" w:cs="Times New Roman"/>
          <w:sz w:val="20"/>
          <w:szCs w:val="20"/>
          <w:lang w:val="en-GB"/>
        </w:rPr>
        <w:t>met</w:t>
      </w:r>
      <w:r w:rsidR="00D5148D" w:rsidRPr="00386DF2">
        <w:rPr>
          <w:rFonts w:ascii="Times New Roman" w:hAnsi="Times New Roman" w:cs="Times New Roman"/>
          <w:sz w:val="20"/>
          <w:szCs w:val="20"/>
          <w:lang w:val="en-GB"/>
        </w:rPr>
        <w:t xml:space="preserve"> with the Minister of State for Finance to </w:t>
      </w:r>
      <w:r w:rsidR="00426E0A">
        <w:rPr>
          <w:rFonts w:ascii="Times New Roman" w:hAnsi="Times New Roman" w:cs="Times New Roman"/>
          <w:sz w:val="20"/>
          <w:szCs w:val="20"/>
          <w:lang w:val="en-GB"/>
        </w:rPr>
        <w:t>underscore</w:t>
      </w:r>
      <w:r w:rsidR="00426E0A" w:rsidRPr="00386DF2">
        <w:rPr>
          <w:rFonts w:ascii="Times New Roman" w:hAnsi="Times New Roman" w:cs="Times New Roman"/>
          <w:sz w:val="20"/>
          <w:szCs w:val="20"/>
          <w:lang w:val="en-GB"/>
        </w:rPr>
        <w:t xml:space="preserve"> </w:t>
      </w:r>
      <w:r w:rsidR="00D5148D" w:rsidRPr="00386DF2">
        <w:rPr>
          <w:rFonts w:ascii="Times New Roman" w:hAnsi="Times New Roman" w:cs="Times New Roman"/>
          <w:sz w:val="20"/>
          <w:szCs w:val="20"/>
          <w:lang w:val="en-GB"/>
        </w:rPr>
        <w:t xml:space="preserve">that the success of the census was vital to shaping future policy, including development planning. </w:t>
      </w:r>
    </w:p>
    <w:p w14:paraId="3AEFE3F0" w14:textId="63E1CF14" w:rsidR="00257623" w:rsidRPr="00386DF2" w:rsidRDefault="00CC7F57"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A pilot </w:t>
      </w:r>
      <w:r w:rsidR="00B97230" w:rsidRPr="00386DF2">
        <w:rPr>
          <w:rFonts w:ascii="Times New Roman" w:hAnsi="Times New Roman" w:cs="Times New Roman"/>
          <w:sz w:val="20"/>
          <w:szCs w:val="20"/>
          <w:lang w:val="en-GB"/>
        </w:rPr>
        <w:t xml:space="preserve">test of the </w:t>
      </w:r>
      <w:r w:rsidR="005532F9" w:rsidRPr="00053A31">
        <w:rPr>
          <w:rFonts w:ascii="Times New Roman" w:hAnsi="Times New Roman" w:cs="Times New Roman"/>
          <w:sz w:val="20"/>
          <w:szCs w:val="20"/>
          <w:lang w:val="en-GB"/>
        </w:rPr>
        <w:t xml:space="preserve">2018-2019 </w:t>
      </w:r>
      <w:r w:rsidR="00B97230" w:rsidRPr="00386DF2">
        <w:rPr>
          <w:rFonts w:ascii="Times New Roman" w:hAnsi="Times New Roman" w:cs="Times New Roman"/>
          <w:sz w:val="20"/>
          <w:szCs w:val="20"/>
          <w:lang w:val="en-GB"/>
        </w:rPr>
        <w:t xml:space="preserve">census </w:t>
      </w:r>
      <w:r w:rsidR="00F95D3F" w:rsidRPr="00386DF2">
        <w:rPr>
          <w:rFonts w:ascii="Times New Roman" w:hAnsi="Times New Roman" w:cs="Times New Roman"/>
          <w:sz w:val="20"/>
          <w:szCs w:val="20"/>
          <w:lang w:val="en-GB"/>
        </w:rPr>
        <w:t xml:space="preserve">was conducted in four of the </w:t>
      </w:r>
      <w:r w:rsidR="00426E0A">
        <w:rPr>
          <w:rFonts w:ascii="Times New Roman" w:hAnsi="Times New Roman" w:cs="Times New Roman"/>
          <w:sz w:val="20"/>
          <w:szCs w:val="20"/>
          <w:lang w:val="en-GB"/>
        </w:rPr>
        <w:t>10</w:t>
      </w:r>
      <w:r w:rsidR="00426E0A" w:rsidRPr="00386DF2">
        <w:rPr>
          <w:rFonts w:ascii="Times New Roman" w:hAnsi="Times New Roman" w:cs="Times New Roman"/>
          <w:sz w:val="20"/>
          <w:szCs w:val="20"/>
          <w:lang w:val="en-GB"/>
        </w:rPr>
        <w:t xml:space="preserve"> </w:t>
      </w:r>
      <w:r w:rsidR="00F95D3F" w:rsidRPr="00386DF2">
        <w:rPr>
          <w:rFonts w:ascii="Times New Roman" w:hAnsi="Times New Roman" w:cs="Times New Roman"/>
          <w:sz w:val="20"/>
          <w:szCs w:val="20"/>
          <w:lang w:val="en-GB"/>
        </w:rPr>
        <w:t xml:space="preserve">departments in </w:t>
      </w:r>
      <w:r w:rsidR="00B97230" w:rsidRPr="00386DF2">
        <w:rPr>
          <w:rFonts w:ascii="Times New Roman" w:hAnsi="Times New Roman" w:cs="Times New Roman"/>
          <w:sz w:val="20"/>
          <w:szCs w:val="20"/>
          <w:lang w:val="en-GB"/>
        </w:rPr>
        <w:t>Haiti during June</w:t>
      </w:r>
      <w:r w:rsidR="00426E0A">
        <w:rPr>
          <w:rFonts w:ascii="Times New Roman" w:hAnsi="Times New Roman" w:cs="Times New Roman"/>
          <w:sz w:val="20"/>
          <w:szCs w:val="20"/>
          <w:lang w:val="en-GB"/>
        </w:rPr>
        <w:t xml:space="preserve"> and </w:t>
      </w:r>
      <w:r w:rsidR="00B97230" w:rsidRPr="00386DF2">
        <w:rPr>
          <w:rFonts w:ascii="Times New Roman" w:hAnsi="Times New Roman" w:cs="Times New Roman"/>
          <w:sz w:val="20"/>
          <w:szCs w:val="20"/>
          <w:lang w:val="en-GB"/>
        </w:rPr>
        <w:t>July</w:t>
      </w:r>
      <w:r w:rsidR="00F95D3F" w:rsidRPr="00386DF2">
        <w:rPr>
          <w:rFonts w:ascii="Times New Roman" w:hAnsi="Times New Roman" w:cs="Times New Roman"/>
          <w:sz w:val="20"/>
          <w:szCs w:val="20"/>
          <w:lang w:val="en-GB"/>
        </w:rPr>
        <w:t>, covering a cross-section of urban and rural populations</w:t>
      </w:r>
      <w:r w:rsidR="00B97230" w:rsidRPr="00386DF2">
        <w:rPr>
          <w:rFonts w:ascii="Times New Roman" w:hAnsi="Times New Roman" w:cs="Times New Roman"/>
          <w:sz w:val="20"/>
          <w:szCs w:val="20"/>
          <w:lang w:val="en-GB"/>
        </w:rPr>
        <w:t>. The census purports to provide the statistical data necessary for policymakers and civil society actors to better plan for the development</w:t>
      </w:r>
      <w:r w:rsidR="00426E0A">
        <w:rPr>
          <w:rFonts w:ascii="Times New Roman" w:hAnsi="Times New Roman" w:cs="Times New Roman"/>
          <w:sz w:val="20"/>
          <w:szCs w:val="20"/>
          <w:lang w:val="en-GB"/>
        </w:rPr>
        <w:t xml:space="preserve"> of the country</w:t>
      </w:r>
      <w:r w:rsidR="00B97230" w:rsidRPr="00386DF2">
        <w:rPr>
          <w:rFonts w:ascii="Times New Roman" w:hAnsi="Times New Roman" w:cs="Times New Roman"/>
          <w:sz w:val="20"/>
          <w:szCs w:val="20"/>
          <w:lang w:val="en-GB"/>
        </w:rPr>
        <w:t xml:space="preserve">. The census project is an </w:t>
      </w:r>
      <w:r w:rsidR="00426E0A">
        <w:rPr>
          <w:rFonts w:ascii="Times New Roman" w:hAnsi="Times New Roman" w:cs="Times New Roman"/>
          <w:sz w:val="20"/>
          <w:szCs w:val="20"/>
          <w:lang w:val="en-GB"/>
        </w:rPr>
        <w:t>area</w:t>
      </w:r>
      <w:r w:rsidR="00426E0A" w:rsidRPr="00386DF2">
        <w:rPr>
          <w:rFonts w:ascii="Times New Roman" w:hAnsi="Times New Roman" w:cs="Times New Roman"/>
          <w:sz w:val="20"/>
          <w:szCs w:val="20"/>
          <w:lang w:val="en-GB"/>
        </w:rPr>
        <w:t xml:space="preserve"> </w:t>
      </w:r>
      <w:r w:rsidR="00B97230" w:rsidRPr="00386DF2">
        <w:rPr>
          <w:rFonts w:ascii="Times New Roman" w:hAnsi="Times New Roman" w:cs="Times New Roman"/>
          <w:sz w:val="20"/>
          <w:szCs w:val="20"/>
          <w:lang w:val="en-GB"/>
        </w:rPr>
        <w:t xml:space="preserve">where it will be </w:t>
      </w:r>
      <w:r w:rsidRPr="00386DF2">
        <w:rPr>
          <w:rFonts w:ascii="Times New Roman" w:hAnsi="Times New Roman" w:cs="Times New Roman"/>
          <w:sz w:val="20"/>
          <w:szCs w:val="20"/>
          <w:lang w:val="en-GB"/>
        </w:rPr>
        <w:t>crucial</w:t>
      </w:r>
      <w:r w:rsidR="00B97230" w:rsidRPr="00386DF2">
        <w:rPr>
          <w:rFonts w:ascii="Times New Roman" w:hAnsi="Times New Roman" w:cs="Times New Roman"/>
          <w:sz w:val="20"/>
          <w:szCs w:val="20"/>
          <w:lang w:val="en-GB"/>
        </w:rPr>
        <w:t xml:space="preserve"> for the entire </w:t>
      </w:r>
      <w:r w:rsidR="003B5438" w:rsidRPr="00386DF2">
        <w:rPr>
          <w:rFonts w:ascii="Times New Roman" w:hAnsi="Times New Roman" w:cs="Times New Roman"/>
          <w:sz w:val="20"/>
          <w:szCs w:val="20"/>
          <w:lang w:val="en-GB"/>
        </w:rPr>
        <w:t>United Nations country team</w:t>
      </w:r>
      <w:r w:rsidR="00B97230" w:rsidRPr="00386DF2">
        <w:rPr>
          <w:rFonts w:ascii="Times New Roman" w:hAnsi="Times New Roman" w:cs="Times New Roman"/>
          <w:sz w:val="20"/>
          <w:szCs w:val="20"/>
          <w:lang w:val="en-GB"/>
        </w:rPr>
        <w:t xml:space="preserve"> to collaborate on maximizing the result</w:t>
      </w:r>
      <w:r w:rsidR="00E03E02" w:rsidRPr="00386DF2">
        <w:rPr>
          <w:rFonts w:ascii="Times New Roman" w:hAnsi="Times New Roman" w:cs="Times New Roman"/>
          <w:sz w:val="20"/>
          <w:szCs w:val="20"/>
          <w:lang w:val="en-GB"/>
        </w:rPr>
        <w:t xml:space="preserve">s and data usage for </w:t>
      </w:r>
      <w:r w:rsidR="00B97230" w:rsidRPr="00386DF2">
        <w:rPr>
          <w:rFonts w:ascii="Times New Roman" w:hAnsi="Times New Roman" w:cs="Times New Roman"/>
          <w:sz w:val="20"/>
          <w:szCs w:val="20"/>
          <w:lang w:val="en-GB"/>
        </w:rPr>
        <w:t>their development project planning.</w:t>
      </w:r>
    </w:p>
    <w:p w14:paraId="5A8781AA" w14:textId="5ECD0EE8" w:rsidR="00257623" w:rsidRPr="00386DF2" w:rsidRDefault="00B97139"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The $29</w:t>
      </w:r>
      <w:r w:rsidR="00426E0A">
        <w:rPr>
          <w:rFonts w:ascii="Times New Roman" w:hAnsi="Times New Roman" w:cs="Times New Roman"/>
          <w:sz w:val="20"/>
          <w:szCs w:val="20"/>
          <w:lang w:val="en-GB"/>
        </w:rPr>
        <w:t>.</w:t>
      </w:r>
      <w:r w:rsidRPr="00386DF2">
        <w:rPr>
          <w:rFonts w:ascii="Times New Roman" w:hAnsi="Times New Roman" w:cs="Times New Roman"/>
          <w:sz w:val="20"/>
          <w:szCs w:val="20"/>
          <w:lang w:val="en-GB"/>
        </w:rPr>
        <w:t>8 mi</w:t>
      </w:r>
      <w:r w:rsidR="00426E0A">
        <w:rPr>
          <w:rFonts w:ascii="Times New Roman" w:hAnsi="Times New Roman" w:cs="Times New Roman"/>
          <w:sz w:val="20"/>
          <w:szCs w:val="20"/>
          <w:lang w:val="en-GB"/>
        </w:rPr>
        <w:t>llion</w:t>
      </w:r>
      <w:r w:rsidRPr="00386DF2">
        <w:rPr>
          <w:rFonts w:ascii="Times New Roman" w:hAnsi="Times New Roman" w:cs="Times New Roman"/>
          <w:sz w:val="20"/>
          <w:szCs w:val="20"/>
          <w:lang w:val="en-GB"/>
        </w:rPr>
        <w:t xml:space="preserve"> census project, funded by the Government of Haiti, Canada, the World Bank</w:t>
      </w:r>
      <w:r w:rsidR="00426E0A">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and the Inter-American Development Bank</w:t>
      </w:r>
      <w:r w:rsidR="005532F9">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has a shortfall of approximately $3 million due to the </w:t>
      </w:r>
      <w:r w:rsidR="002675F1" w:rsidRPr="00386DF2">
        <w:rPr>
          <w:rFonts w:ascii="Times New Roman" w:hAnsi="Times New Roman" w:cs="Times New Roman"/>
          <w:sz w:val="20"/>
          <w:szCs w:val="20"/>
          <w:lang w:val="en-GB"/>
        </w:rPr>
        <w:t>imperative to have high</w:t>
      </w:r>
      <w:r w:rsidR="00426E0A">
        <w:rPr>
          <w:rFonts w:ascii="Times New Roman" w:hAnsi="Times New Roman" w:cs="Times New Roman"/>
          <w:sz w:val="20"/>
          <w:szCs w:val="20"/>
          <w:lang w:val="en-GB"/>
        </w:rPr>
        <w:t>-</w:t>
      </w:r>
      <w:r w:rsidR="002675F1" w:rsidRPr="00386DF2">
        <w:rPr>
          <w:rFonts w:ascii="Times New Roman" w:hAnsi="Times New Roman" w:cs="Times New Roman"/>
          <w:sz w:val="20"/>
          <w:szCs w:val="20"/>
          <w:lang w:val="en-GB"/>
        </w:rPr>
        <w:t xml:space="preserve">quality </w:t>
      </w:r>
      <w:r w:rsidR="00426E0A">
        <w:rPr>
          <w:rFonts w:ascii="Times New Roman" w:hAnsi="Times New Roman" w:cs="Times New Roman"/>
          <w:sz w:val="20"/>
          <w:szCs w:val="20"/>
          <w:lang w:val="en-GB"/>
        </w:rPr>
        <w:t>information and technology</w:t>
      </w:r>
      <w:r w:rsidR="002675F1" w:rsidRPr="00386DF2">
        <w:rPr>
          <w:rFonts w:ascii="Times New Roman" w:hAnsi="Times New Roman" w:cs="Times New Roman"/>
          <w:sz w:val="20"/>
          <w:szCs w:val="20"/>
          <w:lang w:val="en-GB"/>
        </w:rPr>
        <w:t xml:space="preserve"> equipment for this </w:t>
      </w:r>
      <w:r w:rsidR="002675F1" w:rsidRPr="00386DF2">
        <w:rPr>
          <w:rFonts w:ascii="Times New Roman" w:hAnsi="Times New Roman" w:cs="Times New Roman"/>
          <w:sz w:val="20"/>
          <w:szCs w:val="20"/>
          <w:lang w:val="en-GB"/>
        </w:rPr>
        <w:lastRenderedPageBreak/>
        <w:t>tablet-based census</w:t>
      </w:r>
      <w:r w:rsidR="00426E0A">
        <w:rPr>
          <w:rFonts w:ascii="Times New Roman" w:hAnsi="Times New Roman" w:cs="Times New Roman"/>
          <w:sz w:val="20"/>
          <w:szCs w:val="20"/>
          <w:lang w:val="en-GB"/>
        </w:rPr>
        <w:t>;</w:t>
      </w:r>
      <w:r w:rsidR="002675F1" w:rsidRPr="00386DF2">
        <w:rPr>
          <w:rFonts w:ascii="Times New Roman" w:hAnsi="Times New Roman" w:cs="Times New Roman"/>
          <w:sz w:val="20"/>
          <w:szCs w:val="20"/>
          <w:lang w:val="en-GB"/>
        </w:rPr>
        <w:t xml:space="preserve"> the </w:t>
      </w:r>
      <w:r w:rsidRPr="00386DF2">
        <w:rPr>
          <w:rFonts w:ascii="Times New Roman" w:hAnsi="Times New Roman" w:cs="Times New Roman"/>
          <w:sz w:val="20"/>
          <w:szCs w:val="20"/>
          <w:lang w:val="en-GB"/>
        </w:rPr>
        <w:t>nee</w:t>
      </w:r>
      <w:r w:rsidR="002675F1" w:rsidRPr="00386DF2">
        <w:rPr>
          <w:rFonts w:ascii="Times New Roman" w:hAnsi="Times New Roman" w:cs="Times New Roman"/>
          <w:sz w:val="20"/>
          <w:szCs w:val="20"/>
          <w:lang w:val="en-GB"/>
        </w:rPr>
        <w:t>d to increase security measures following the departure of MINUJUSTH</w:t>
      </w:r>
      <w:r w:rsidR="00426E0A">
        <w:rPr>
          <w:rFonts w:ascii="Times New Roman" w:hAnsi="Times New Roman" w:cs="Times New Roman"/>
          <w:sz w:val="20"/>
          <w:szCs w:val="20"/>
          <w:lang w:val="en-GB"/>
        </w:rPr>
        <w:t>;</w:t>
      </w:r>
      <w:r w:rsidR="002675F1" w:rsidRPr="00386DF2">
        <w:rPr>
          <w:rFonts w:ascii="Times New Roman" w:hAnsi="Times New Roman" w:cs="Times New Roman"/>
          <w:sz w:val="20"/>
          <w:szCs w:val="20"/>
          <w:lang w:val="en-GB"/>
        </w:rPr>
        <w:t xml:space="preserve"> and the importance of a solid communications strategy. </w:t>
      </w:r>
      <w:r w:rsidRPr="00386DF2">
        <w:rPr>
          <w:rFonts w:ascii="Times New Roman" w:hAnsi="Times New Roman" w:cs="Times New Roman"/>
          <w:sz w:val="20"/>
          <w:szCs w:val="20"/>
          <w:lang w:val="en-GB"/>
        </w:rPr>
        <w:t xml:space="preserve">When last raised with partners (prior to the resignation of the </w:t>
      </w:r>
      <w:r w:rsidR="00426E0A">
        <w:rPr>
          <w:rFonts w:ascii="Times New Roman" w:hAnsi="Times New Roman" w:cs="Times New Roman"/>
          <w:sz w:val="20"/>
          <w:szCs w:val="20"/>
          <w:lang w:val="en-GB"/>
        </w:rPr>
        <w:t>p</w:t>
      </w:r>
      <w:r w:rsidRPr="00386DF2">
        <w:rPr>
          <w:rFonts w:ascii="Times New Roman" w:hAnsi="Times New Roman" w:cs="Times New Roman"/>
          <w:sz w:val="20"/>
          <w:szCs w:val="20"/>
          <w:lang w:val="en-GB"/>
        </w:rPr>
        <w:t xml:space="preserve">rime </w:t>
      </w:r>
      <w:r w:rsidR="00426E0A">
        <w:rPr>
          <w:rFonts w:ascii="Times New Roman" w:hAnsi="Times New Roman" w:cs="Times New Roman"/>
          <w:sz w:val="20"/>
          <w:szCs w:val="20"/>
          <w:lang w:val="en-GB"/>
        </w:rPr>
        <w:t>m</w:t>
      </w:r>
      <w:r w:rsidRPr="00386DF2">
        <w:rPr>
          <w:rFonts w:ascii="Times New Roman" w:hAnsi="Times New Roman" w:cs="Times New Roman"/>
          <w:sz w:val="20"/>
          <w:szCs w:val="20"/>
          <w:lang w:val="en-GB"/>
        </w:rPr>
        <w:t xml:space="preserve">inister), the </w:t>
      </w:r>
      <w:r w:rsidR="00426E0A">
        <w:rPr>
          <w:rFonts w:ascii="Times New Roman" w:hAnsi="Times New Roman" w:cs="Times New Roman"/>
          <w:sz w:val="20"/>
          <w:szCs w:val="20"/>
          <w:lang w:val="en-GB"/>
        </w:rPr>
        <w:t>G</w:t>
      </w:r>
      <w:r w:rsidRPr="00386DF2">
        <w:rPr>
          <w:rFonts w:ascii="Times New Roman" w:hAnsi="Times New Roman" w:cs="Times New Roman"/>
          <w:sz w:val="20"/>
          <w:szCs w:val="20"/>
          <w:lang w:val="en-GB"/>
        </w:rPr>
        <w:t xml:space="preserve">overnment had indicated a willingness to cover part of the shortfall. </w:t>
      </w:r>
      <w:r w:rsidR="00B97230" w:rsidRPr="00386DF2">
        <w:rPr>
          <w:rFonts w:ascii="Times New Roman" w:hAnsi="Times New Roman" w:cs="Times New Roman"/>
          <w:sz w:val="20"/>
          <w:szCs w:val="20"/>
          <w:lang w:val="en-GB"/>
        </w:rPr>
        <w:t xml:space="preserve">Potential for cooperation with private sector has been </w:t>
      </w:r>
      <w:r w:rsidR="00E03E02" w:rsidRPr="00386DF2">
        <w:rPr>
          <w:rFonts w:ascii="Times New Roman" w:hAnsi="Times New Roman" w:cs="Times New Roman"/>
          <w:sz w:val="20"/>
          <w:szCs w:val="20"/>
          <w:lang w:val="en-GB"/>
        </w:rPr>
        <w:t>considered</w:t>
      </w:r>
      <w:r w:rsidR="00B97230" w:rsidRPr="00386DF2">
        <w:rPr>
          <w:rFonts w:ascii="Times New Roman" w:hAnsi="Times New Roman" w:cs="Times New Roman"/>
          <w:sz w:val="20"/>
          <w:szCs w:val="20"/>
          <w:lang w:val="en-GB"/>
        </w:rPr>
        <w:t>, and certain practicalities, such as communication</w:t>
      </w:r>
      <w:r w:rsidR="00E03E02" w:rsidRPr="00386DF2">
        <w:rPr>
          <w:rFonts w:ascii="Times New Roman" w:hAnsi="Times New Roman" w:cs="Times New Roman"/>
          <w:sz w:val="20"/>
          <w:szCs w:val="20"/>
          <w:lang w:val="en-GB"/>
        </w:rPr>
        <w:t xml:space="preserve"> of census benefits</w:t>
      </w:r>
      <w:r w:rsidR="00B97230" w:rsidRPr="00386DF2">
        <w:rPr>
          <w:rFonts w:ascii="Times New Roman" w:hAnsi="Times New Roman" w:cs="Times New Roman"/>
          <w:sz w:val="20"/>
          <w:szCs w:val="20"/>
          <w:lang w:val="en-GB"/>
        </w:rPr>
        <w:t xml:space="preserve">, are </w:t>
      </w:r>
      <w:r w:rsidR="00426E0A">
        <w:rPr>
          <w:rFonts w:ascii="Times New Roman" w:hAnsi="Times New Roman" w:cs="Times New Roman"/>
          <w:sz w:val="20"/>
          <w:szCs w:val="20"/>
          <w:lang w:val="en-GB"/>
        </w:rPr>
        <w:t>accomplished</w:t>
      </w:r>
      <w:r w:rsidR="00426E0A" w:rsidRPr="00386DF2">
        <w:rPr>
          <w:rFonts w:ascii="Times New Roman" w:hAnsi="Times New Roman" w:cs="Times New Roman"/>
          <w:sz w:val="20"/>
          <w:szCs w:val="20"/>
          <w:lang w:val="en-GB"/>
        </w:rPr>
        <w:t xml:space="preserve"> </w:t>
      </w:r>
      <w:r w:rsidR="00B97230" w:rsidRPr="00386DF2">
        <w:rPr>
          <w:rFonts w:ascii="Times New Roman" w:hAnsi="Times New Roman" w:cs="Times New Roman"/>
          <w:sz w:val="20"/>
          <w:szCs w:val="20"/>
          <w:lang w:val="en-GB"/>
        </w:rPr>
        <w:t xml:space="preserve">with the support of private sector actors. </w:t>
      </w:r>
      <w:r w:rsidR="00CC7F57" w:rsidRPr="00386DF2">
        <w:rPr>
          <w:rFonts w:ascii="Times New Roman" w:hAnsi="Times New Roman" w:cs="Times New Roman"/>
          <w:sz w:val="20"/>
          <w:szCs w:val="20"/>
          <w:lang w:val="en-GB"/>
        </w:rPr>
        <w:t>The consequences of the investment gap</w:t>
      </w:r>
      <w:r w:rsidR="00E03E02" w:rsidRPr="00386DF2">
        <w:rPr>
          <w:rFonts w:ascii="Times New Roman" w:hAnsi="Times New Roman" w:cs="Times New Roman"/>
          <w:sz w:val="20"/>
          <w:szCs w:val="20"/>
          <w:lang w:val="en-GB"/>
        </w:rPr>
        <w:t xml:space="preserve"> range from technical issues to potential shortfalls in </w:t>
      </w:r>
      <w:r w:rsidR="00CC7F57" w:rsidRPr="00386DF2">
        <w:rPr>
          <w:rFonts w:ascii="Times New Roman" w:hAnsi="Times New Roman" w:cs="Times New Roman"/>
          <w:sz w:val="20"/>
          <w:szCs w:val="20"/>
          <w:lang w:val="en-GB"/>
        </w:rPr>
        <w:t xml:space="preserve">public outreach </w:t>
      </w:r>
      <w:r w:rsidR="005532F9" w:rsidRPr="00053A31">
        <w:rPr>
          <w:rFonts w:ascii="Times New Roman" w:hAnsi="Times New Roman" w:cs="Times New Roman"/>
          <w:sz w:val="20"/>
          <w:szCs w:val="20"/>
          <w:lang w:val="en-GB"/>
        </w:rPr>
        <w:t xml:space="preserve">sufficient </w:t>
      </w:r>
      <w:r w:rsidR="00CC7F57" w:rsidRPr="00386DF2">
        <w:rPr>
          <w:rFonts w:ascii="Times New Roman" w:hAnsi="Times New Roman" w:cs="Times New Roman"/>
          <w:sz w:val="20"/>
          <w:szCs w:val="20"/>
          <w:lang w:val="en-GB"/>
        </w:rPr>
        <w:t>to secure an acceptable response rate. There is also a security challenge for the personnel involved</w:t>
      </w:r>
      <w:r w:rsidR="00426E0A">
        <w:rPr>
          <w:rFonts w:ascii="Times New Roman" w:hAnsi="Times New Roman" w:cs="Times New Roman"/>
          <w:sz w:val="20"/>
          <w:szCs w:val="20"/>
          <w:lang w:val="en-GB"/>
        </w:rPr>
        <w:t>,</w:t>
      </w:r>
      <w:r w:rsidR="002675F1" w:rsidRPr="00386DF2">
        <w:rPr>
          <w:rFonts w:ascii="Times New Roman" w:hAnsi="Times New Roman" w:cs="Times New Roman"/>
          <w:sz w:val="20"/>
          <w:szCs w:val="20"/>
          <w:lang w:val="en-GB"/>
        </w:rPr>
        <w:t xml:space="preserve"> given the current volatility</w:t>
      </w:r>
      <w:r w:rsidR="00CC7F57" w:rsidRPr="00386DF2">
        <w:rPr>
          <w:rFonts w:ascii="Times New Roman" w:hAnsi="Times New Roman" w:cs="Times New Roman"/>
          <w:sz w:val="20"/>
          <w:szCs w:val="20"/>
          <w:lang w:val="en-GB"/>
        </w:rPr>
        <w:t xml:space="preserve">. </w:t>
      </w:r>
      <w:r w:rsidR="002675F1" w:rsidRPr="00386DF2">
        <w:rPr>
          <w:rFonts w:ascii="Times New Roman" w:hAnsi="Times New Roman" w:cs="Times New Roman"/>
          <w:sz w:val="20"/>
          <w:szCs w:val="20"/>
          <w:lang w:val="en-GB"/>
        </w:rPr>
        <w:t>Lessons learned from other censuses show</w:t>
      </w:r>
      <w:r w:rsidR="00CC7F57" w:rsidRPr="00386DF2">
        <w:rPr>
          <w:rFonts w:ascii="Times New Roman" w:hAnsi="Times New Roman" w:cs="Times New Roman"/>
          <w:sz w:val="20"/>
          <w:szCs w:val="20"/>
          <w:lang w:val="en-GB"/>
        </w:rPr>
        <w:t xml:space="preserve"> </w:t>
      </w:r>
      <w:r w:rsidR="002675F1" w:rsidRPr="00386DF2">
        <w:rPr>
          <w:rFonts w:ascii="Times New Roman" w:hAnsi="Times New Roman" w:cs="Times New Roman"/>
          <w:sz w:val="20"/>
          <w:szCs w:val="20"/>
          <w:lang w:val="en-GB"/>
        </w:rPr>
        <w:t>it is important to have a strong social media strategy as well as a strong physical communications/visibility presence to counteract political forces that may manipulate audiences to negatively influence census outcomes.</w:t>
      </w:r>
    </w:p>
    <w:p w14:paraId="569C9EE8" w14:textId="039F5F6F" w:rsidR="00F95D3F" w:rsidRPr="00386DF2" w:rsidRDefault="00F95D3F" w:rsidP="0080615C">
      <w:pPr>
        <w:pStyle w:val="ListParagraph"/>
        <w:numPr>
          <w:ilvl w:val="0"/>
          <w:numId w:val="11"/>
        </w:numPr>
        <w:tabs>
          <w:tab w:val="left" w:pos="1620"/>
        </w:tabs>
        <w:spacing w:after="120"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The results of the census – the first since 2003</w:t>
      </w:r>
      <w:r w:rsidR="00426E0A">
        <w:rPr>
          <w:rFonts w:ascii="Times New Roman" w:hAnsi="Times New Roman" w:cs="Times New Roman"/>
          <w:sz w:val="20"/>
          <w:szCs w:val="20"/>
          <w:lang w:val="en-GB"/>
        </w:rPr>
        <w:t xml:space="preserve"> – </w:t>
      </w:r>
      <w:r w:rsidRPr="00386DF2">
        <w:rPr>
          <w:rFonts w:ascii="Times New Roman" w:hAnsi="Times New Roman" w:cs="Times New Roman"/>
          <w:sz w:val="20"/>
          <w:szCs w:val="20"/>
          <w:lang w:val="en-GB"/>
        </w:rPr>
        <w:t>will feed into reporting for the Sustainable Development Goals, providing a much</w:t>
      </w:r>
      <w:r w:rsidR="0055715B">
        <w:rPr>
          <w:rFonts w:ascii="Times New Roman" w:hAnsi="Times New Roman" w:cs="Times New Roman"/>
          <w:sz w:val="20"/>
          <w:szCs w:val="20"/>
          <w:lang w:val="en-GB"/>
        </w:rPr>
        <w:t>-</w:t>
      </w:r>
      <w:r w:rsidRPr="00386DF2">
        <w:rPr>
          <w:rFonts w:ascii="Times New Roman" w:hAnsi="Times New Roman" w:cs="Times New Roman"/>
          <w:sz w:val="20"/>
          <w:szCs w:val="20"/>
          <w:lang w:val="en-GB"/>
        </w:rPr>
        <w:t>needed baseline for development efforts in the country.</w:t>
      </w:r>
    </w:p>
    <w:p w14:paraId="67A5B5D9" w14:textId="141CEAA3" w:rsidR="00461636" w:rsidRPr="00386DF2" w:rsidRDefault="00461636" w:rsidP="0080615C">
      <w:pPr>
        <w:pStyle w:val="a0"/>
        <w:tabs>
          <w:tab w:val="left" w:pos="1620"/>
        </w:tabs>
        <w:spacing w:after="120"/>
        <w:ind w:left="1260" w:right="1656"/>
        <w:jc w:val="both"/>
        <w:rPr>
          <w:rFonts w:ascii="Times New Roman" w:hAnsi="Times New Roman" w:cs="Times New Roman"/>
          <w:i/>
          <w:sz w:val="20"/>
          <w:szCs w:val="20"/>
          <w:lang w:val="en-GB"/>
        </w:rPr>
      </w:pPr>
      <w:r w:rsidRPr="00386DF2">
        <w:rPr>
          <w:rFonts w:ascii="Times New Roman" w:hAnsi="Times New Roman" w:cs="Times New Roman"/>
          <w:i/>
          <w:sz w:val="20"/>
          <w:szCs w:val="20"/>
          <w:lang w:val="en-GB"/>
        </w:rPr>
        <w:t>Inter-agency work</w:t>
      </w:r>
    </w:p>
    <w:p w14:paraId="128FC208" w14:textId="27B02A2E" w:rsidR="00257623" w:rsidRPr="00386DF2" w:rsidRDefault="003B5438" w:rsidP="0080615C">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The United Nations country team </w:t>
      </w:r>
      <w:r w:rsidR="00C44C87" w:rsidRPr="00386DF2">
        <w:rPr>
          <w:rFonts w:ascii="Times New Roman" w:hAnsi="Times New Roman" w:cs="Times New Roman"/>
          <w:sz w:val="20"/>
          <w:szCs w:val="20"/>
          <w:lang w:val="en-GB"/>
        </w:rPr>
        <w:t>is</w:t>
      </w:r>
      <w:r w:rsidR="00461636" w:rsidRPr="00386DF2">
        <w:rPr>
          <w:rFonts w:ascii="Times New Roman" w:hAnsi="Times New Roman" w:cs="Times New Roman"/>
          <w:sz w:val="20"/>
          <w:szCs w:val="20"/>
          <w:lang w:val="en-GB"/>
        </w:rPr>
        <w:t xml:space="preserve"> an impressive group</w:t>
      </w:r>
      <w:r w:rsidR="0055715B">
        <w:rPr>
          <w:rFonts w:ascii="Times New Roman" w:hAnsi="Times New Roman" w:cs="Times New Roman"/>
          <w:sz w:val="20"/>
          <w:szCs w:val="20"/>
          <w:lang w:val="en-GB"/>
        </w:rPr>
        <w:t>,</w:t>
      </w:r>
      <w:r w:rsidR="00461636" w:rsidRPr="00386DF2">
        <w:rPr>
          <w:rFonts w:ascii="Times New Roman" w:hAnsi="Times New Roman" w:cs="Times New Roman"/>
          <w:sz w:val="20"/>
          <w:szCs w:val="20"/>
          <w:lang w:val="en-GB"/>
        </w:rPr>
        <w:t xml:space="preserve"> with an inspiring commitment to improving livelihoods and governance outcomes in Haiti. They clearly work closely and well together. However, it was</w:t>
      </w:r>
      <w:r w:rsidR="00C44C87" w:rsidRPr="00386DF2">
        <w:rPr>
          <w:rFonts w:ascii="Times New Roman" w:hAnsi="Times New Roman" w:cs="Times New Roman"/>
          <w:sz w:val="20"/>
          <w:szCs w:val="20"/>
          <w:lang w:val="en-GB"/>
        </w:rPr>
        <w:t xml:space="preserve"> evident</w:t>
      </w:r>
      <w:r w:rsidR="00461636" w:rsidRPr="00386DF2">
        <w:rPr>
          <w:rFonts w:ascii="Times New Roman" w:hAnsi="Times New Roman" w:cs="Times New Roman"/>
          <w:sz w:val="20"/>
          <w:szCs w:val="20"/>
          <w:lang w:val="en-GB"/>
        </w:rPr>
        <w:t xml:space="preserve"> from the projects and from discussions with various </w:t>
      </w:r>
      <w:r w:rsidR="0055715B">
        <w:rPr>
          <w:rFonts w:ascii="Times New Roman" w:hAnsi="Times New Roman" w:cs="Times New Roman"/>
          <w:sz w:val="20"/>
          <w:szCs w:val="20"/>
          <w:lang w:val="en-GB"/>
        </w:rPr>
        <w:t>organization</w:t>
      </w:r>
      <w:r w:rsidR="0055715B" w:rsidRPr="00386DF2">
        <w:rPr>
          <w:rFonts w:ascii="Times New Roman" w:hAnsi="Times New Roman" w:cs="Times New Roman"/>
          <w:sz w:val="20"/>
          <w:szCs w:val="20"/>
          <w:lang w:val="en-GB"/>
        </w:rPr>
        <w:t xml:space="preserve">s </w:t>
      </w:r>
      <w:r w:rsidR="00461636" w:rsidRPr="00386DF2">
        <w:rPr>
          <w:rFonts w:ascii="Times New Roman" w:hAnsi="Times New Roman" w:cs="Times New Roman"/>
          <w:sz w:val="20"/>
          <w:szCs w:val="20"/>
          <w:lang w:val="en-GB"/>
        </w:rPr>
        <w:t xml:space="preserve">that more could be done jointly. </w:t>
      </w:r>
      <w:r w:rsidR="0055715B">
        <w:rPr>
          <w:rFonts w:ascii="Times New Roman" w:hAnsi="Times New Roman" w:cs="Times New Roman"/>
          <w:sz w:val="20"/>
          <w:szCs w:val="20"/>
          <w:lang w:val="en-GB"/>
        </w:rPr>
        <w:t>T</w:t>
      </w:r>
      <w:r w:rsidR="00461636" w:rsidRPr="00386DF2">
        <w:rPr>
          <w:rFonts w:ascii="Times New Roman" w:hAnsi="Times New Roman" w:cs="Times New Roman"/>
          <w:sz w:val="20"/>
          <w:szCs w:val="20"/>
          <w:lang w:val="en-GB"/>
        </w:rPr>
        <w:t xml:space="preserve">he programme itself </w:t>
      </w:r>
      <w:r w:rsidR="0055715B">
        <w:rPr>
          <w:rFonts w:ascii="Times New Roman" w:hAnsi="Times New Roman" w:cs="Times New Roman"/>
          <w:sz w:val="20"/>
          <w:szCs w:val="20"/>
          <w:lang w:val="en-GB"/>
        </w:rPr>
        <w:t>need not necessarily</w:t>
      </w:r>
      <w:r w:rsidR="0055715B" w:rsidRPr="00386DF2">
        <w:rPr>
          <w:rFonts w:ascii="Times New Roman" w:hAnsi="Times New Roman" w:cs="Times New Roman"/>
          <w:sz w:val="20"/>
          <w:szCs w:val="20"/>
          <w:lang w:val="en-GB"/>
        </w:rPr>
        <w:t xml:space="preserve"> </w:t>
      </w:r>
      <w:r w:rsidR="00461636" w:rsidRPr="00386DF2">
        <w:rPr>
          <w:rFonts w:ascii="Times New Roman" w:hAnsi="Times New Roman" w:cs="Times New Roman"/>
          <w:sz w:val="20"/>
          <w:szCs w:val="20"/>
          <w:lang w:val="en-GB"/>
        </w:rPr>
        <w:t>be joint</w:t>
      </w:r>
      <w:r w:rsidR="0055715B">
        <w:rPr>
          <w:rFonts w:ascii="Times New Roman" w:hAnsi="Times New Roman" w:cs="Times New Roman"/>
          <w:sz w:val="20"/>
          <w:szCs w:val="20"/>
          <w:lang w:val="en-GB"/>
        </w:rPr>
        <w:t>,</w:t>
      </w:r>
      <w:r w:rsidR="00461636" w:rsidRPr="00386DF2">
        <w:rPr>
          <w:rFonts w:ascii="Times New Roman" w:hAnsi="Times New Roman" w:cs="Times New Roman"/>
          <w:sz w:val="20"/>
          <w:szCs w:val="20"/>
          <w:lang w:val="en-GB"/>
        </w:rPr>
        <w:t xml:space="preserve"> but the work of various </w:t>
      </w:r>
      <w:r w:rsidR="0055715B">
        <w:rPr>
          <w:rFonts w:ascii="Times New Roman" w:hAnsi="Times New Roman" w:cs="Times New Roman"/>
          <w:sz w:val="20"/>
          <w:szCs w:val="20"/>
          <w:lang w:val="en-GB"/>
        </w:rPr>
        <w:t>organization</w:t>
      </w:r>
      <w:r w:rsidR="0055715B" w:rsidRPr="00386DF2">
        <w:rPr>
          <w:rFonts w:ascii="Times New Roman" w:hAnsi="Times New Roman" w:cs="Times New Roman"/>
          <w:sz w:val="20"/>
          <w:szCs w:val="20"/>
          <w:lang w:val="en-GB"/>
        </w:rPr>
        <w:t xml:space="preserve"> </w:t>
      </w:r>
      <w:r w:rsidR="00461636" w:rsidRPr="00386DF2">
        <w:rPr>
          <w:rFonts w:ascii="Times New Roman" w:hAnsi="Times New Roman" w:cs="Times New Roman"/>
          <w:sz w:val="20"/>
          <w:szCs w:val="20"/>
          <w:lang w:val="en-GB"/>
        </w:rPr>
        <w:t xml:space="preserve">should be integrated </w:t>
      </w:r>
      <w:r w:rsidR="0055715B">
        <w:rPr>
          <w:rFonts w:ascii="Times New Roman" w:hAnsi="Times New Roman" w:cs="Times New Roman"/>
          <w:sz w:val="20"/>
          <w:szCs w:val="20"/>
          <w:lang w:val="en-GB"/>
        </w:rPr>
        <w:t xml:space="preserve">so as </w:t>
      </w:r>
      <w:r w:rsidR="00461636" w:rsidRPr="00386DF2">
        <w:rPr>
          <w:rFonts w:ascii="Times New Roman" w:hAnsi="Times New Roman" w:cs="Times New Roman"/>
          <w:sz w:val="20"/>
          <w:szCs w:val="20"/>
          <w:lang w:val="en-GB"/>
        </w:rPr>
        <w:t xml:space="preserve">to maximize outcomes. </w:t>
      </w:r>
      <w:r w:rsidR="0055715B">
        <w:rPr>
          <w:rFonts w:ascii="Times New Roman" w:hAnsi="Times New Roman" w:cs="Times New Roman"/>
          <w:sz w:val="20"/>
          <w:szCs w:val="20"/>
          <w:lang w:val="en-GB"/>
        </w:rPr>
        <w:t>Health, f</w:t>
      </w:r>
      <w:r w:rsidR="00834E5C" w:rsidRPr="00386DF2">
        <w:rPr>
          <w:rFonts w:ascii="Times New Roman" w:hAnsi="Times New Roman" w:cs="Times New Roman"/>
          <w:sz w:val="20"/>
          <w:szCs w:val="20"/>
          <w:lang w:val="en-GB"/>
        </w:rPr>
        <w:t>or example</w:t>
      </w:r>
      <w:r w:rsidR="00031BE3" w:rsidRPr="00386DF2">
        <w:rPr>
          <w:rFonts w:ascii="Times New Roman" w:hAnsi="Times New Roman" w:cs="Times New Roman"/>
          <w:sz w:val="20"/>
          <w:szCs w:val="20"/>
          <w:lang w:val="en-GB"/>
        </w:rPr>
        <w:t>,</w:t>
      </w:r>
      <w:r w:rsidR="00834E5C" w:rsidRPr="00386DF2">
        <w:rPr>
          <w:rFonts w:ascii="Times New Roman" w:hAnsi="Times New Roman" w:cs="Times New Roman"/>
          <w:sz w:val="20"/>
          <w:szCs w:val="20"/>
          <w:lang w:val="en-GB"/>
        </w:rPr>
        <w:t xml:space="preserve"> is an area where there are substantial shared areas of priority acros</w:t>
      </w:r>
      <w:r w:rsidR="00345900" w:rsidRPr="00386DF2">
        <w:rPr>
          <w:rFonts w:ascii="Times New Roman" w:hAnsi="Times New Roman" w:cs="Times New Roman"/>
          <w:sz w:val="20"/>
          <w:szCs w:val="20"/>
          <w:lang w:val="en-GB"/>
        </w:rPr>
        <w:t>s</w:t>
      </w:r>
      <w:r w:rsidR="00834E5C" w:rsidRPr="00386DF2">
        <w:rPr>
          <w:rFonts w:ascii="Times New Roman" w:hAnsi="Times New Roman" w:cs="Times New Roman"/>
          <w:sz w:val="20"/>
          <w:szCs w:val="20"/>
          <w:lang w:val="en-GB"/>
        </w:rPr>
        <w:t xml:space="preserve"> WHO,</w:t>
      </w:r>
      <w:r w:rsidR="00345900" w:rsidRPr="00386DF2">
        <w:rPr>
          <w:rFonts w:ascii="Times New Roman" w:hAnsi="Times New Roman" w:cs="Times New Roman"/>
          <w:sz w:val="20"/>
          <w:szCs w:val="20"/>
          <w:lang w:val="en-GB"/>
        </w:rPr>
        <w:t xml:space="preserve"> UNICEF, UNFPA and UNOPS-UNDP</w:t>
      </w:r>
      <w:r w:rsidR="00834E5C" w:rsidRPr="00386DF2">
        <w:rPr>
          <w:rFonts w:ascii="Times New Roman" w:hAnsi="Times New Roman" w:cs="Times New Roman"/>
          <w:sz w:val="20"/>
          <w:szCs w:val="20"/>
          <w:lang w:val="en-GB"/>
        </w:rPr>
        <w:t xml:space="preserve">. The Joint Rule of Law </w:t>
      </w:r>
      <w:r w:rsidR="005532F9">
        <w:rPr>
          <w:rFonts w:ascii="Times New Roman" w:hAnsi="Times New Roman" w:cs="Times New Roman"/>
          <w:sz w:val="20"/>
          <w:szCs w:val="20"/>
          <w:lang w:val="en-GB"/>
        </w:rPr>
        <w:t>P</w:t>
      </w:r>
      <w:r w:rsidR="00834E5C" w:rsidRPr="00386DF2">
        <w:rPr>
          <w:rFonts w:ascii="Times New Roman" w:hAnsi="Times New Roman" w:cs="Times New Roman"/>
          <w:sz w:val="20"/>
          <w:szCs w:val="20"/>
          <w:lang w:val="en-GB"/>
        </w:rPr>
        <w:t xml:space="preserve">rogramme is an example of strong inter-agency work, including </w:t>
      </w:r>
      <w:r w:rsidR="00031BE3" w:rsidRPr="00386DF2">
        <w:rPr>
          <w:rFonts w:ascii="Times New Roman" w:hAnsi="Times New Roman" w:cs="Times New Roman"/>
          <w:sz w:val="20"/>
          <w:szCs w:val="20"/>
          <w:lang w:val="en-GB"/>
        </w:rPr>
        <w:t>leveraging assessed funding to bring in other donors and pool</w:t>
      </w:r>
      <w:r w:rsidR="0055715B">
        <w:rPr>
          <w:rFonts w:ascii="Times New Roman" w:hAnsi="Times New Roman" w:cs="Times New Roman"/>
          <w:sz w:val="20"/>
          <w:szCs w:val="20"/>
          <w:lang w:val="en-GB"/>
        </w:rPr>
        <w:t>ing</w:t>
      </w:r>
      <w:r w:rsidR="00031BE3" w:rsidRPr="00386DF2">
        <w:rPr>
          <w:rFonts w:ascii="Times New Roman" w:hAnsi="Times New Roman" w:cs="Times New Roman"/>
          <w:sz w:val="20"/>
          <w:szCs w:val="20"/>
          <w:lang w:val="en-GB"/>
        </w:rPr>
        <w:t xml:space="preserve"> expertise to improve access to justice, police and corrections</w:t>
      </w:r>
      <w:r w:rsidR="0055715B">
        <w:rPr>
          <w:rFonts w:ascii="Times New Roman" w:hAnsi="Times New Roman" w:cs="Times New Roman"/>
          <w:sz w:val="20"/>
          <w:szCs w:val="20"/>
          <w:lang w:val="en-GB"/>
        </w:rPr>
        <w:t>.</w:t>
      </w:r>
      <w:r w:rsidR="00031BE3" w:rsidRPr="00386DF2">
        <w:rPr>
          <w:rFonts w:ascii="Times New Roman" w:hAnsi="Times New Roman" w:cs="Times New Roman"/>
          <w:sz w:val="20"/>
          <w:szCs w:val="20"/>
          <w:lang w:val="en-GB"/>
        </w:rPr>
        <w:t xml:space="preserve"> </w:t>
      </w:r>
      <w:r w:rsidR="0055715B">
        <w:rPr>
          <w:rFonts w:ascii="Times New Roman" w:hAnsi="Times New Roman" w:cs="Times New Roman"/>
          <w:sz w:val="20"/>
          <w:szCs w:val="20"/>
          <w:lang w:val="en-GB"/>
        </w:rPr>
        <w:t>The programme thus</w:t>
      </w:r>
      <w:r w:rsidR="00031BE3" w:rsidRPr="00386DF2">
        <w:rPr>
          <w:rFonts w:ascii="Times New Roman" w:hAnsi="Times New Roman" w:cs="Times New Roman"/>
          <w:sz w:val="20"/>
          <w:szCs w:val="20"/>
          <w:lang w:val="en-GB"/>
        </w:rPr>
        <w:t xml:space="preserve"> acts as an important platform to bring </w:t>
      </w:r>
      <w:r w:rsidR="0055715B">
        <w:rPr>
          <w:rFonts w:ascii="Times New Roman" w:hAnsi="Times New Roman" w:cs="Times New Roman"/>
          <w:sz w:val="20"/>
          <w:szCs w:val="20"/>
          <w:lang w:val="en-GB"/>
        </w:rPr>
        <w:t>organization</w:t>
      </w:r>
      <w:r w:rsidR="0055715B" w:rsidRPr="00386DF2">
        <w:rPr>
          <w:rFonts w:ascii="Times New Roman" w:hAnsi="Times New Roman" w:cs="Times New Roman"/>
          <w:sz w:val="20"/>
          <w:szCs w:val="20"/>
          <w:lang w:val="en-GB"/>
        </w:rPr>
        <w:t xml:space="preserve">s </w:t>
      </w:r>
      <w:r w:rsidR="00031BE3" w:rsidRPr="00386DF2">
        <w:rPr>
          <w:rFonts w:ascii="Times New Roman" w:hAnsi="Times New Roman" w:cs="Times New Roman"/>
          <w:sz w:val="20"/>
          <w:szCs w:val="20"/>
          <w:lang w:val="en-GB"/>
        </w:rPr>
        <w:t xml:space="preserve">together. </w:t>
      </w:r>
      <w:r w:rsidR="0055715B">
        <w:rPr>
          <w:rFonts w:ascii="Times New Roman" w:hAnsi="Times New Roman" w:cs="Times New Roman"/>
          <w:sz w:val="20"/>
          <w:szCs w:val="20"/>
          <w:lang w:val="en-GB"/>
        </w:rPr>
        <w:t>The s</w:t>
      </w:r>
      <w:r w:rsidR="00031BE3" w:rsidRPr="00386DF2">
        <w:rPr>
          <w:rFonts w:ascii="Times New Roman" w:hAnsi="Times New Roman" w:cs="Times New Roman"/>
          <w:sz w:val="20"/>
          <w:szCs w:val="20"/>
          <w:lang w:val="en-GB"/>
        </w:rPr>
        <w:t xml:space="preserve">ustainability of this work will </w:t>
      </w:r>
      <w:r w:rsidR="0055715B">
        <w:rPr>
          <w:rFonts w:ascii="Times New Roman" w:hAnsi="Times New Roman" w:cs="Times New Roman"/>
          <w:sz w:val="20"/>
          <w:szCs w:val="20"/>
          <w:lang w:val="en-GB"/>
        </w:rPr>
        <w:t>depend upon</w:t>
      </w:r>
      <w:r w:rsidR="00031BE3" w:rsidRPr="00386DF2">
        <w:rPr>
          <w:rFonts w:ascii="Times New Roman" w:hAnsi="Times New Roman" w:cs="Times New Roman"/>
          <w:sz w:val="20"/>
          <w:szCs w:val="20"/>
          <w:lang w:val="en-GB"/>
        </w:rPr>
        <w:t xml:space="preserve"> the sustainability</w:t>
      </w:r>
      <w:r w:rsidR="00CC7F57" w:rsidRPr="00386DF2">
        <w:rPr>
          <w:rFonts w:ascii="Times New Roman" w:hAnsi="Times New Roman" w:cs="Times New Roman"/>
          <w:sz w:val="20"/>
          <w:szCs w:val="20"/>
          <w:lang w:val="en-GB"/>
        </w:rPr>
        <w:t xml:space="preserve"> of</w:t>
      </w:r>
      <w:r w:rsidR="00031BE3" w:rsidRPr="00386DF2">
        <w:rPr>
          <w:rFonts w:ascii="Times New Roman" w:hAnsi="Times New Roman" w:cs="Times New Roman"/>
          <w:sz w:val="20"/>
          <w:szCs w:val="20"/>
          <w:lang w:val="en-GB"/>
        </w:rPr>
        <w:t xml:space="preserve"> political engagement and leadership under the </w:t>
      </w:r>
      <w:r w:rsidR="005532F9">
        <w:rPr>
          <w:rFonts w:ascii="Times New Roman" w:hAnsi="Times New Roman" w:cs="Times New Roman"/>
          <w:sz w:val="20"/>
          <w:szCs w:val="20"/>
          <w:lang w:val="en-GB"/>
        </w:rPr>
        <w:t>G</w:t>
      </w:r>
      <w:r w:rsidR="00031BE3" w:rsidRPr="00386DF2">
        <w:rPr>
          <w:rFonts w:ascii="Times New Roman" w:hAnsi="Times New Roman" w:cs="Times New Roman"/>
          <w:sz w:val="20"/>
          <w:szCs w:val="20"/>
          <w:lang w:val="en-GB"/>
        </w:rPr>
        <w:t xml:space="preserve">overnment. </w:t>
      </w:r>
    </w:p>
    <w:p w14:paraId="66F7CDB6" w14:textId="08000105" w:rsidR="00257623" w:rsidRPr="00386DF2" w:rsidRDefault="0055715B" w:rsidP="0080615C">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345900" w:rsidRPr="00386DF2">
        <w:rPr>
          <w:rFonts w:ascii="Times New Roman" w:hAnsi="Times New Roman" w:cs="Times New Roman"/>
          <w:sz w:val="20"/>
          <w:szCs w:val="20"/>
          <w:lang w:val="en-GB"/>
        </w:rPr>
        <w:t>hese collaborations are fundamental to achieving the wider U</w:t>
      </w:r>
      <w:r>
        <w:rPr>
          <w:rFonts w:ascii="Times New Roman" w:hAnsi="Times New Roman" w:cs="Times New Roman"/>
          <w:sz w:val="20"/>
          <w:szCs w:val="20"/>
          <w:lang w:val="en-GB"/>
        </w:rPr>
        <w:t>nited Nations</w:t>
      </w:r>
      <w:r w:rsidR="00345900" w:rsidRPr="00386DF2">
        <w:rPr>
          <w:rFonts w:ascii="Times New Roman" w:hAnsi="Times New Roman" w:cs="Times New Roman"/>
          <w:sz w:val="20"/>
          <w:szCs w:val="20"/>
          <w:lang w:val="en-GB"/>
        </w:rPr>
        <w:t xml:space="preserve"> reform agenda, particularly </w:t>
      </w:r>
      <w:r w:rsidR="00031BE3" w:rsidRPr="00386DF2">
        <w:rPr>
          <w:rFonts w:ascii="Times New Roman" w:hAnsi="Times New Roman" w:cs="Times New Roman"/>
          <w:sz w:val="20"/>
          <w:szCs w:val="20"/>
          <w:lang w:val="en-GB"/>
        </w:rPr>
        <w:t>shared common ser</w:t>
      </w:r>
      <w:r w:rsidR="00C44C87" w:rsidRPr="00386DF2">
        <w:rPr>
          <w:rFonts w:ascii="Times New Roman" w:hAnsi="Times New Roman" w:cs="Times New Roman"/>
          <w:sz w:val="20"/>
          <w:szCs w:val="20"/>
          <w:lang w:val="en-GB"/>
        </w:rPr>
        <w:t xml:space="preserve">vices, </w:t>
      </w:r>
      <w:r w:rsidR="005532F9">
        <w:rPr>
          <w:rFonts w:ascii="Times New Roman" w:hAnsi="Times New Roman" w:cs="Times New Roman"/>
          <w:sz w:val="20"/>
          <w:szCs w:val="20"/>
          <w:lang w:val="en-GB"/>
        </w:rPr>
        <w:t xml:space="preserve">for </w:t>
      </w:r>
      <w:r w:rsidR="00C44C87" w:rsidRPr="00386DF2">
        <w:rPr>
          <w:rFonts w:ascii="Times New Roman" w:hAnsi="Times New Roman" w:cs="Times New Roman"/>
          <w:sz w:val="20"/>
          <w:szCs w:val="20"/>
          <w:lang w:val="en-GB"/>
        </w:rPr>
        <w:t xml:space="preserve">a new generation of </w:t>
      </w:r>
      <w:r w:rsidR="003B5438" w:rsidRPr="00386DF2">
        <w:rPr>
          <w:rFonts w:ascii="Times New Roman" w:hAnsi="Times New Roman" w:cs="Times New Roman"/>
          <w:sz w:val="20"/>
          <w:szCs w:val="20"/>
          <w:lang w:val="en-GB"/>
        </w:rPr>
        <w:t>United Nations country team</w:t>
      </w:r>
      <w:r w:rsidR="00031BE3" w:rsidRPr="00386DF2">
        <w:rPr>
          <w:rFonts w:ascii="Times New Roman" w:hAnsi="Times New Roman" w:cs="Times New Roman"/>
          <w:sz w:val="20"/>
          <w:szCs w:val="20"/>
          <w:lang w:val="en-GB"/>
        </w:rPr>
        <w:t xml:space="preserve">s where </w:t>
      </w:r>
      <w:r>
        <w:rPr>
          <w:rFonts w:ascii="Times New Roman" w:hAnsi="Times New Roman" w:cs="Times New Roman"/>
          <w:sz w:val="20"/>
          <w:szCs w:val="20"/>
          <w:lang w:val="en-GB"/>
        </w:rPr>
        <w:t>the</w:t>
      </w:r>
      <w:r w:rsidRPr="00386DF2">
        <w:rPr>
          <w:rFonts w:ascii="Times New Roman" w:hAnsi="Times New Roman" w:cs="Times New Roman"/>
          <w:sz w:val="20"/>
          <w:szCs w:val="20"/>
          <w:lang w:val="en-GB"/>
        </w:rPr>
        <w:t xml:space="preserve"> </w:t>
      </w:r>
      <w:r w:rsidR="00031BE3" w:rsidRPr="00386DF2">
        <w:rPr>
          <w:rFonts w:ascii="Times New Roman" w:hAnsi="Times New Roman" w:cs="Times New Roman"/>
          <w:sz w:val="20"/>
          <w:szCs w:val="20"/>
          <w:lang w:val="en-GB"/>
        </w:rPr>
        <w:t xml:space="preserve">comparative advantages </w:t>
      </w:r>
      <w:r>
        <w:rPr>
          <w:rFonts w:ascii="Times New Roman" w:hAnsi="Times New Roman" w:cs="Times New Roman"/>
          <w:sz w:val="20"/>
          <w:szCs w:val="20"/>
          <w:lang w:val="en-GB"/>
        </w:rPr>
        <w:t xml:space="preserve">of organizations </w:t>
      </w:r>
      <w:r w:rsidR="00031BE3" w:rsidRPr="00386DF2">
        <w:rPr>
          <w:rFonts w:ascii="Times New Roman" w:hAnsi="Times New Roman" w:cs="Times New Roman"/>
          <w:sz w:val="20"/>
          <w:szCs w:val="20"/>
          <w:lang w:val="en-GB"/>
        </w:rPr>
        <w:t>are maximi</w:t>
      </w:r>
      <w:r>
        <w:rPr>
          <w:rFonts w:ascii="Times New Roman" w:hAnsi="Times New Roman" w:cs="Times New Roman"/>
          <w:sz w:val="20"/>
          <w:szCs w:val="20"/>
          <w:lang w:val="en-GB"/>
        </w:rPr>
        <w:t>z</w:t>
      </w:r>
      <w:r w:rsidR="00031BE3" w:rsidRPr="00386DF2">
        <w:rPr>
          <w:rFonts w:ascii="Times New Roman" w:hAnsi="Times New Roman" w:cs="Times New Roman"/>
          <w:sz w:val="20"/>
          <w:szCs w:val="20"/>
          <w:lang w:val="en-GB"/>
        </w:rPr>
        <w:t xml:space="preserve">ed </w:t>
      </w:r>
      <w:r w:rsidR="00C44C87" w:rsidRPr="00386DF2">
        <w:rPr>
          <w:rFonts w:ascii="Times New Roman" w:hAnsi="Times New Roman" w:cs="Times New Roman"/>
          <w:sz w:val="20"/>
          <w:szCs w:val="20"/>
          <w:lang w:val="en-GB"/>
        </w:rPr>
        <w:t>and the target</w:t>
      </w:r>
      <w:r>
        <w:rPr>
          <w:rFonts w:ascii="Times New Roman" w:hAnsi="Times New Roman" w:cs="Times New Roman"/>
          <w:sz w:val="20"/>
          <w:szCs w:val="20"/>
          <w:lang w:val="en-GB"/>
        </w:rPr>
        <w:t xml:space="preserve"> i</w:t>
      </w:r>
      <w:r w:rsidR="00C44C87" w:rsidRPr="00386DF2">
        <w:rPr>
          <w:rFonts w:ascii="Times New Roman" w:hAnsi="Times New Roman" w:cs="Times New Roman"/>
          <w:sz w:val="20"/>
          <w:szCs w:val="20"/>
          <w:lang w:val="en-GB"/>
        </w:rPr>
        <w:t xml:space="preserve">s to </w:t>
      </w:r>
      <w:r w:rsidR="00031BE3" w:rsidRPr="00386DF2">
        <w:rPr>
          <w:rFonts w:ascii="Times New Roman" w:hAnsi="Times New Roman" w:cs="Times New Roman"/>
          <w:sz w:val="20"/>
          <w:szCs w:val="20"/>
          <w:lang w:val="en-GB"/>
        </w:rPr>
        <w:t xml:space="preserve">allocate 15 </w:t>
      </w:r>
      <w:r>
        <w:rPr>
          <w:rFonts w:ascii="Times New Roman" w:hAnsi="Times New Roman" w:cs="Times New Roman"/>
          <w:sz w:val="20"/>
          <w:szCs w:val="20"/>
          <w:lang w:val="en-GB"/>
        </w:rPr>
        <w:t xml:space="preserve">per cent </w:t>
      </w:r>
      <w:r w:rsidR="00031BE3" w:rsidRPr="00386DF2">
        <w:rPr>
          <w:rFonts w:ascii="Times New Roman" w:hAnsi="Times New Roman" w:cs="Times New Roman"/>
          <w:sz w:val="20"/>
          <w:szCs w:val="20"/>
          <w:lang w:val="en-GB"/>
        </w:rPr>
        <w:t xml:space="preserve">of non-core resources to joint activities. </w:t>
      </w:r>
    </w:p>
    <w:p w14:paraId="2CB2AB17" w14:textId="744F2FFC" w:rsidR="00461636" w:rsidRPr="00386DF2" w:rsidRDefault="0055715B" w:rsidP="00394A0E">
      <w:pPr>
        <w:pStyle w:val="ListParagraph"/>
        <w:numPr>
          <w:ilvl w:val="0"/>
          <w:numId w:val="11"/>
        </w:numPr>
        <w:tabs>
          <w:tab w:val="left" w:pos="1260"/>
          <w:tab w:val="left" w:pos="1620"/>
        </w:tabs>
        <w:spacing w:after="120" w:line="240" w:lineRule="auto"/>
        <w:ind w:left="1260" w:right="1656" w:firstLine="0"/>
        <w:jc w:val="both"/>
        <w:rPr>
          <w:rFonts w:ascii="Times New Roman" w:hAnsi="Times New Roman" w:cs="Times New Roman"/>
          <w:sz w:val="20"/>
          <w:szCs w:val="20"/>
          <w:lang w:val="en-GB"/>
        </w:rPr>
      </w:pPr>
      <w:r>
        <w:rPr>
          <w:rFonts w:ascii="Times New Roman" w:hAnsi="Times New Roman" w:cs="Times New Roman"/>
          <w:sz w:val="20"/>
          <w:szCs w:val="20"/>
          <w:lang w:val="en-GB"/>
        </w:rPr>
        <w:t>Since</w:t>
      </w:r>
      <w:r w:rsidR="00834E5C" w:rsidRPr="00386DF2">
        <w:rPr>
          <w:rFonts w:ascii="Times New Roman" w:hAnsi="Times New Roman" w:cs="Times New Roman"/>
          <w:sz w:val="20"/>
          <w:szCs w:val="20"/>
          <w:lang w:val="en-GB"/>
        </w:rPr>
        <w:t xml:space="preserve"> there is a substantial civil society presence in </w:t>
      </w:r>
      <w:r w:rsidR="00031BE3" w:rsidRPr="00386DF2">
        <w:rPr>
          <w:rFonts w:ascii="Times New Roman" w:hAnsi="Times New Roman" w:cs="Times New Roman"/>
          <w:sz w:val="20"/>
          <w:szCs w:val="20"/>
          <w:lang w:val="en-GB"/>
        </w:rPr>
        <w:t xml:space="preserve">Haiti, it would have been useful to discuss those partnerships with a selection of </w:t>
      </w:r>
      <w:r>
        <w:rPr>
          <w:rFonts w:ascii="Times New Roman" w:hAnsi="Times New Roman" w:cs="Times New Roman"/>
          <w:sz w:val="20"/>
          <w:szCs w:val="20"/>
          <w:lang w:val="en-GB"/>
        </w:rPr>
        <w:t>non-governmental organizations</w:t>
      </w:r>
      <w:r w:rsidRPr="00386DF2">
        <w:rPr>
          <w:rFonts w:ascii="Times New Roman" w:hAnsi="Times New Roman" w:cs="Times New Roman"/>
          <w:sz w:val="20"/>
          <w:szCs w:val="20"/>
          <w:lang w:val="en-GB"/>
        </w:rPr>
        <w:t xml:space="preserve"> </w:t>
      </w:r>
      <w:r w:rsidR="00031BE3" w:rsidRPr="00386DF2">
        <w:rPr>
          <w:rFonts w:ascii="Times New Roman" w:hAnsi="Times New Roman" w:cs="Times New Roman"/>
          <w:sz w:val="20"/>
          <w:szCs w:val="20"/>
          <w:lang w:val="en-GB"/>
        </w:rPr>
        <w:t>as part of the visit</w:t>
      </w:r>
      <w:r w:rsidR="00C44C87" w:rsidRPr="00386DF2">
        <w:rPr>
          <w:rFonts w:ascii="Times New Roman" w:hAnsi="Times New Roman" w:cs="Times New Roman"/>
          <w:sz w:val="20"/>
          <w:szCs w:val="20"/>
          <w:lang w:val="en-GB"/>
        </w:rPr>
        <w:t>.</w:t>
      </w:r>
    </w:p>
    <w:p w14:paraId="22753620" w14:textId="52AF4B90" w:rsidR="00461636" w:rsidRPr="00386DF2" w:rsidRDefault="00461636" w:rsidP="0080615C">
      <w:pPr>
        <w:pStyle w:val="a0"/>
        <w:tabs>
          <w:tab w:val="left" w:pos="1620"/>
        </w:tabs>
        <w:spacing w:after="120"/>
        <w:ind w:left="1260" w:right="1656"/>
        <w:jc w:val="both"/>
        <w:rPr>
          <w:rFonts w:ascii="Times New Roman" w:hAnsi="Times New Roman" w:cs="Times New Roman"/>
          <w:i/>
          <w:sz w:val="20"/>
          <w:szCs w:val="20"/>
          <w:lang w:val="en-GB"/>
        </w:rPr>
      </w:pPr>
      <w:r w:rsidRPr="00386DF2">
        <w:rPr>
          <w:rFonts w:ascii="Times New Roman" w:hAnsi="Times New Roman" w:cs="Times New Roman"/>
          <w:i/>
          <w:sz w:val="20"/>
          <w:szCs w:val="20"/>
          <w:lang w:val="en-GB"/>
        </w:rPr>
        <w:t xml:space="preserve">Transition </w:t>
      </w:r>
      <w:r w:rsidR="008A53D8" w:rsidRPr="00386DF2">
        <w:rPr>
          <w:rFonts w:ascii="Times New Roman" w:hAnsi="Times New Roman" w:cs="Times New Roman"/>
          <w:i/>
          <w:sz w:val="20"/>
          <w:szCs w:val="20"/>
          <w:lang w:val="en-GB"/>
        </w:rPr>
        <w:t>p</w:t>
      </w:r>
      <w:r w:rsidRPr="00386DF2">
        <w:rPr>
          <w:rFonts w:ascii="Times New Roman" w:hAnsi="Times New Roman" w:cs="Times New Roman"/>
          <w:i/>
          <w:sz w:val="20"/>
          <w:szCs w:val="20"/>
          <w:lang w:val="en-GB"/>
        </w:rPr>
        <w:t xml:space="preserve">lanning </w:t>
      </w:r>
    </w:p>
    <w:p w14:paraId="290E5637" w14:textId="0DE7696F" w:rsidR="00257623" w:rsidRPr="00386DF2" w:rsidRDefault="008050DA"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The crucial work</w:t>
      </w:r>
      <w:r w:rsidR="00C44C87" w:rsidRPr="00386DF2">
        <w:rPr>
          <w:rFonts w:ascii="Times New Roman" w:hAnsi="Times New Roman" w:cs="Times New Roman"/>
          <w:sz w:val="20"/>
          <w:szCs w:val="20"/>
          <w:lang w:val="en-GB"/>
        </w:rPr>
        <w:t xml:space="preserve"> U</w:t>
      </w:r>
      <w:r w:rsidR="0055715B">
        <w:rPr>
          <w:rFonts w:ascii="Times New Roman" w:hAnsi="Times New Roman" w:cs="Times New Roman"/>
          <w:sz w:val="20"/>
          <w:szCs w:val="20"/>
          <w:lang w:val="en-GB"/>
        </w:rPr>
        <w:t>nited Nations organizations</w:t>
      </w:r>
      <w:r w:rsidRPr="00386DF2">
        <w:rPr>
          <w:rFonts w:ascii="Times New Roman" w:hAnsi="Times New Roman" w:cs="Times New Roman"/>
          <w:sz w:val="20"/>
          <w:szCs w:val="20"/>
          <w:lang w:val="en-GB"/>
        </w:rPr>
        <w:t xml:space="preserve"> and government </w:t>
      </w:r>
      <w:r w:rsidR="00834E5C" w:rsidRPr="00386DF2">
        <w:rPr>
          <w:rFonts w:ascii="Times New Roman" w:hAnsi="Times New Roman" w:cs="Times New Roman"/>
          <w:sz w:val="20"/>
          <w:szCs w:val="20"/>
          <w:lang w:val="en-GB"/>
        </w:rPr>
        <w:t>partners</w:t>
      </w:r>
      <w:r w:rsidRPr="00386DF2">
        <w:rPr>
          <w:rFonts w:ascii="Times New Roman" w:hAnsi="Times New Roman" w:cs="Times New Roman"/>
          <w:sz w:val="20"/>
          <w:szCs w:val="20"/>
          <w:lang w:val="en-GB"/>
        </w:rPr>
        <w:t xml:space="preserve"> are doing on rule of la</w:t>
      </w:r>
      <w:r w:rsidR="00834E5C" w:rsidRPr="00386DF2">
        <w:rPr>
          <w:rFonts w:ascii="Times New Roman" w:hAnsi="Times New Roman" w:cs="Times New Roman"/>
          <w:sz w:val="20"/>
          <w:szCs w:val="20"/>
          <w:lang w:val="en-GB"/>
        </w:rPr>
        <w:t>w, human rights, access to justic</w:t>
      </w:r>
      <w:r w:rsidR="006D39C0" w:rsidRPr="00386DF2">
        <w:rPr>
          <w:rFonts w:ascii="Times New Roman" w:hAnsi="Times New Roman" w:cs="Times New Roman"/>
          <w:sz w:val="20"/>
          <w:szCs w:val="20"/>
          <w:lang w:val="en-GB"/>
        </w:rPr>
        <w:t>e</w:t>
      </w:r>
      <w:r w:rsidR="00834E5C" w:rsidRPr="00386DF2">
        <w:rPr>
          <w:rFonts w:ascii="Times New Roman" w:hAnsi="Times New Roman" w:cs="Times New Roman"/>
          <w:sz w:val="20"/>
          <w:szCs w:val="20"/>
          <w:lang w:val="en-GB"/>
        </w:rPr>
        <w:t xml:space="preserve"> and governance prior</w:t>
      </w:r>
      <w:r w:rsidRPr="00386DF2">
        <w:rPr>
          <w:rFonts w:ascii="Times New Roman" w:hAnsi="Times New Roman" w:cs="Times New Roman"/>
          <w:sz w:val="20"/>
          <w:szCs w:val="20"/>
          <w:lang w:val="en-GB"/>
        </w:rPr>
        <w:t>ities is fundamental to the joint transition planning under</w:t>
      </w:r>
      <w:r w:rsidR="00ED0C5D">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way between MINUJUSTH, the </w:t>
      </w:r>
      <w:r w:rsidR="00ED0C5D">
        <w:rPr>
          <w:rFonts w:ascii="Times New Roman" w:hAnsi="Times New Roman" w:cs="Times New Roman"/>
          <w:sz w:val="20"/>
          <w:szCs w:val="20"/>
          <w:lang w:val="en-GB"/>
        </w:rPr>
        <w:t>G</w:t>
      </w:r>
      <w:r w:rsidRPr="00386DF2">
        <w:rPr>
          <w:rFonts w:ascii="Times New Roman" w:hAnsi="Times New Roman" w:cs="Times New Roman"/>
          <w:sz w:val="20"/>
          <w:szCs w:val="20"/>
          <w:lang w:val="en-GB"/>
        </w:rPr>
        <w:t>overnment</w:t>
      </w:r>
      <w:r w:rsidR="00ED0C5D">
        <w:rPr>
          <w:rFonts w:ascii="Times New Roman" w:hAnsi="Times New Roman" w:cs="Times New Roman"/>
          <w:sz w:val="20"/>
          <w:szCs w:val="20"/>
          <w:lang w:val="en-GB"/>
        </w:rPr>
        <w:t>,</w:t>
      </w:r>
      <w:r w:rsidR="00C44C87" w:rsidRPr="00386DF2">
        <w:rPr>
          <w:rFonts w:ascii="Times New Roman" w:hAnsi="Times New Roman" w:cs="Times New Roman"/>
          <w:sz w:val="20"/>
          <w:szCs w:val="20"/>
          <w:lang w:val="en-GB"/>
        </w:rPr>
        <w:t xml:space="preserve"> and the </w:t>
      </w:r>
      <w:r w:rsidR="003B5438" w:rsidRPr="00386DF2">
        <w:rPr>
          <w:rFonts w:ascii="Times New Roman" w:hAnsi="Times New Roman" w:cs="Times New Roman"/>
          <w:sz w:val="20"/>
          <w:szCs w:val="20"/>
          <w:lang w:val="en-GB"/>
        </w:rPr>
        <w:t>United Nations country team</w:t>
      </w:r>
      <w:r w:rsidR="00ED0C5D">
        <w:rPr>
          <w:rFonts w:ascii="Times New Roman" w:hAnsi="Times New Roman" w:cs="Times New Roman"/>
          <w:sz w:val="20"/>
          <w:szCs w:val="20"/>
          <w:lang w:val="en-GB"/>
        </w:rPr>
        <w:t>,</w:t>
      </w:r>
      <w:r w:rsidR="00C44C87" w:rsidRPr="00386DF2">
        <w:rPr>
          <w:rFonts w:ascii="Times New Roman" w:hAnsi="Times New Roman" w:cs="Times New Roman"/>
          <w:sz w:val="20"/>
          <w:szCs w:val="20"/>
          <w:lang w:val="en-GB"/>
        </w:rPr>
        <w:t xml:space="preserve"> and extend</w:t>
      </w:r>
      <w:r w:rsidR="005532F9">
        <w:rPr>
          <w:rFonts w:ascii="Times New Roman" w:hAnsi="Times New Roman" w:cs="Times New Roman"/>
          <w:sz w:val="20"/>
          <w:szCs w:val="20"/>
          <w:lang w:val="en-GB"/>
        </w:rPr>
        <w:t>s</w:t>
      </w:r>
      <w:r w:rsidR="00C44C87" w:rsidRPr="00386DF2">
        <w:rPr>
          <w:rFonts w:ascii="Times New Roman" w:hAnsi="Times New Roman" w:cs="Times New Roman"/>
          <w:sz w:val="20"/>
          <w:szCs w:val="20"/>
          <w:lang w:val="en-GB"/>
        </w:rPr>
        <w:t xml:space="preserve"> well </w:t>
      </w:r>
      <w:r w:rsidR="00834E5C" w:rsidRPr="00386DF2">
        <w:rPr>
          <w:rFonts w:ascii="Times New Roman" w:hAnsi="Times New Roman" w:cs="Times New Roman"/>
          <w:sz w:val="20"/>
          <w:szCs w:val="20"/>
          <w:lang w:val="en-GB"/>
        </w:rPr>
        <w:t>beyond the transition</w:t>
      </w:r>
      <w:r w:rsidR="00345900" w:rsidRPr="00386DF2">
        <w:rPr>
          <w:rFonts w:ascii="Times New Roman" w:hAnsi="Times New Roman" w:cs="Times New Roman"/>
          <w:sz w:val="20"/>
          <w:szCs w:val="20"/>
          <w:lang w:val="en-GB"/>
        </w:rPr>
        <w:t xml:space="preserve"> period, particularly </w:t>
      </w:r>
      <w:r w:rsidR="00ED0C5D">
        <w:rPr>
          <w:rFonts w:ascii="Times New Roman" w:hAnsi="Times New Roman" w:cs="Times New Roman"/>
          <w:sz w:val="20"/>
          <w:szCs w:val="20"/>
          <w:lang w:val="en-GB"/>
        </w:rPr>
        <w:t xml:space="preserve">in </w:t>
      </w:r>
      <w:r w:rsidR="00345900" w:rsidRPr="00386DF2">
        <w:rPr>
          <w:rFonts w:ascii="Times New Roman" w:hAnsi="Times New Roman" w:cs="Times New Roman"/>
          <w:sz w:val="20"/>
          <w:szCs w:val="20"/>
          <w:lang w:val="en-GB"/>
        </w:rPr>
        <w:t>the overarching area of rule of law</w:t>
      </w:r>
      <w:r w:rsidR="00834E5C" w:rsidRPr="00386DF2">
        <w:rPr>
          <w:rFonts w:ascii="Times New Roman" w:hAnsi="Times New Roman" w:cs="Times New Roman"/>
          <w:sz w:val="20"/>
          <w:szCs w:val="20"/>
          <w:lang w:val="en-GB"/>
        </w:rPr>
        <w:t xml:space="preserve">. </w:t>
      </w:r>
    </w:p>
    <w:p w14:paraId="7EBA3C38" w14:textId="721C2E23" w:rsidR="00257623" w:rsidRPr="00386DF2" w:rsidRDefault="008050DA" w:rsidP="0080615C">
      <w:pPr>
        <w:pStyle w:val="ListParagraph"/>
        <w:numPr>
          <w:ilvl w:val="0"/>
          <w:numId w:val="11"/>
        </w:numPr>
        <w:tabs>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As the benchmarked exit strategy </w:t>
      </w:r>
      <w:r w:rsidR="005532F9">
        <w:rPr>
          <w:rFonts w:ascii="Times New Roman" w:hAnsi="Times New Roman" w:cs="Times New Roman"/>
          <w:sz w:val="20"/>
          <w:szCs w:val="20"/>
          <w:lang w:val="en-GB"/>
        </w:rPr>
        <w:t xml:space="preserve">of the mission </w:t>
      </w:r>
      <w:r w:rsidRPr="00386DF2">
        <w:rPr>
          <w:rFonts w:ascii="Times New Roman" w:hAnsi="Times New Roman" w:cs="Times New Roman"/>
          <w:sz w:val="20"/>
          <w:szCs w:val="20"/>
          <w:lang w:val="en-GB"/>
        </w:rPr>
        <w:t xml:space="preserve">is now closely aligned with a majority of </w:t>
      </w:r>
      <w:r w:rsidR="005532F9">
        <w:rPr>
          <w:rFonts w:ascii="Times New Roman" w:hAnsi="Times New Roman" w:cs="Times New Roman"/>
          <w:sz w:val="20"/>
          <w:szCs w:val="20"/>
          <w:lang w:val="en-GB"/>
        </w:rPr>
        <w:t>United Nations Development Assistance Framework</w:t>
      </w:r>
      <w:r w:rsidR="005532F9"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outcomes, it will be crucial</w:t>
      </w:r>
      <w:r w:rsidR="00834E5C" w:rsidRPr="00386DF2">
        <w:rPr>
          <w:rFonts w:ascii="Times New Roman" w:hAnsi="Times New Roman" w:cs="Times New Roman"/>
          <w:sz w:val="20"/>
          <w:szCs w:val="20"/>
          <w:lang w:val="en-GB"/>
        </w:rPr>
        <w:t xml:space="preserve"> </w:t>
      </w:r>
      <w:r w:rsidR="005532F9">
        <w:rPr>
          <w:rFonts w:ascii="Times New Roman" w:hAnsi="Times New Roman" w:cs="Times New Roman"/>
          <w:sz w:val="20"/>
          <w:szCs w:val="20"/>
          <w:lang w:val="en-GB"/>
        </w:rPr>
        <w:t xml:space="preserve">to track </w:t>
      </w:r>
      <w:r w:rsidR="00834E5C" w:rsidRPr="00386DF2">
        <w:rPr>
          <w:rFonts w:ascii="Times New Roman" w:hAnsi="Times New Roman" w:cs="Times New Roman"/>
          <w:sz w:val="20"/>
          <w:szCs w:val="20"/>
          <w:lang w:val="en-GB"/>
        </w:rPr>
        <w:t>progress clearly against these</w:t>
      </w:r>
      <w:r w:rsidR="005532F9">
        <w:rPr>
          <w:rFonts w:ascii="Times New Roman" w:hAnsi="Times New Roman" w:cs="Times New Roman"/>
          <w:sz w:val="20"/>
          <w:szCs w:val="20"/>
          <w:lang w:val="en-GB"/>
        </w:rPr>
        <w:t>,</w:t>
      </w:r>
      <w:r w:rsidR="00834E5C" w:rsidRPr="00386DF2">
        <w:rPr>
          <w:rFonts w:ascii="Times New Roman" w:hAnsi="Times New Roman" w:cs="Times New Roman"/>
          <w:sz w:val="20"/>
          <w:szCs w:val="20"/>
          <w:lang w:val="en-GB"/>
        </w:rPr>
        <w:t xml:space="preserve"> set in the wider context of the security situation in the country to ensure resource mobili</w:t>
      </w:r>
      <w:r w:rsidR="005532F9">
        <w:rPr>
          <w:rFonts w:ascii="Times New Roman" w:hAnsi="Times New Roman" w:cs="Times New Roman"/>
          <w:sz w:val="20"/>
          <w:szCs w:val="20"/>
          <w:lang w:val="en-GB"/>
        </w:rPr>
        <w:t>z</w:t>
      </w:r>
      <w:r w:rsidR="00834E5C" w:rsidRPr="00386DF2">
        <w:rPr>
          <w:rFonts w:ascii="Times New Roman" w:hAnsi="Times New Roman" w:cs="Times New Roman"/>
          <w:sz w:val="20"/>
          <w:szCs w:val="20"/>
          <w:lang w:val="en-GB"/>
        </w:rPr>
        <w:t xml:space="preserve">ation, joint programming and transition of responsibilities </w:t>
      </w:r>
      <w:r w:rsidR="00C44C87" w:rsidRPr="00386DF2">
        <w:rPr>
          <w:rFonts w:ascii="Times New Roman" w:hAnsi="Times New Roman" w:cs="Times New Roman"/>
          <w:sz w:val="20"/>
          <w:szCs w:val="20"/>
          <w:lang w:val="en-GB"/>
        </w:rPr>
        <w:t xml:space="preserve">and roles to </w:t>
      </w:r>
      <w:r w:rsidR="003B5438" w:rsidRPr="00386DF2">
        <w:rPr>
          <w:rFonts w:ascii="Times New Roman" w:hAnsi="Times New Roman" w:cs="Times New Roman"/>
          <w:sz w:val="20"/>
          <w:szCs w:val="20"/>
          <w:lang w:val="en-GB"/>
        </w:rPr>
        <w:t xml:space="preserve">the United Nations country team </w:t>
      </w:r>
      <w:r w:rsidR="00C44C87" w:rsidRPr="00386DF2">
        <w:rPr>
          <w:rFonts w:ascii="Times New Roman" w:hAnsi="Times New Roman" w:cs="Times New Roman"/>
          <w:sz w:val="20"/>
          <w:szCs w:val="20"/>
          <w:lang w:val="en-GB"/>
        </w:rPr>
        <w:t xml:space="preserve">and the </w:t>
      </w:r>
      <w:r w:rsidR="005532F9">
        <w:rPr>
          <w:rFonts w:ascii="Times New Roman" w:hAnsi="Times New Roman" w:cs="Times New Roman"/>
          <w:sz w:val="20"/>
          <w:szCs w:val="20"/>
          <w:lang w:val="en-GB"/>
        </w:rPr>
        <w:t>G</w:t>
      </w:r>
      <w:r w:rsidR="00834E5C" w:rsidRPr="00386DF2">
        <w:rPr>
          <w:rFonts w:ascii="Times New Roman" w:hAnsi="Times New Roman" w:cs="Times New Roman"/>
          <w:sz w:val="20"/>
          <w:szCs w:val="20"/>
          <w:lang w:val="en-GB"/>
        </w:rPr>
        <w:t>ove</w:t>
      </w:r>
      <w:r w:rsidR="00345900" w:rsidRPr="00386DF2">
        <w:rPr>
          <w:rFonts w:ascii="Times New Roman" w:hAnsi="Times New Roman" w:cs="Times New Roman"/>
          <w:sz w:val="20"/>
          <w:szCs w:val="20"/>
          <w:lang w:val="en-GB"/>
        </w:rPr>
        <w:t xml:space="preserve">rnment in the next </w:t>
      </w:r>
      <w:r w:rsidR="005532F9" w:rsidRPr="00053A31">
        <w:rPr>
          <w:rFonts w:ascii="Times New Roman" w:hAnsi="Times New Roman" w:cs="Times New Roman"/>
          <w:sz w:val="20"/>
          <w:szCs w:val="20"/>
          <w:lang w:val="en-GB"/>
        </w:rPr>
        <w:t xml:space="preserve">critical </w:t>
      </w:r>
      <w:r w:rsidR="00345900" w:rsidRPr="00386DF2">
        <w:rPr>
          <w:rFonts w:ascii="Times New Roman" w:hAnsi="Times New Roman" w:cs="Times New Roman"/>
          <w:sz w:val="20"/>
          <w:szCs w:val="20"/>
          <w:lang w:val="en-GB"/>
        </w:rPr>
        <w:t>15 months</w:t>
      </w:r>
      <w:r w:rsidR="00834E5C" w:rsidRPr="00386DF2">
        <w:rPr>
          <w:rFonts w:ascii="Times New Roman" w:hAnsi="Times New Roman" w:cs="Times New Roman"/>
          <w:sz w:val="20"/>
          <w:szCs w:val="20"/>
          <w:lang w:val="en-GB"/>
        </w:rPr>
        <w:t>.</w:t>
      </w:r>
    </w:p>
    <w:p w14:paraId="692CDA0D" w14:textId="77CA5D15" w:rsidR="00E80E47" w:rsidRPr="00E80E47" w:rsidRDefault="00C44C87" w:rsidP="00E80E47">
      <w:pPr>
        <w:pStyle w:val="ListParagraph"/>
        <w:numPr>
          <w:ilvl w:val="0"/>
          <w:numId w:val="11"/>
        </w:numPr>
        <w:tabs>
          <w:tab w:val="left" w:pos="1620"/>
        </w:tabs>
        <w:spacing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In particular, </w:t>
      </w:r>
      <w:r w:rsidR="00ED0C5D">
        <w:rPr>
          <w:rFonts w:ascii="Times New Roman" w:hAnsi="Times New Roman" w:cs="Times New Roman"/>
          <w:sz w:val="20"/>
          <w:szCs w:val="20"/>
          <w:lang w:val="en-GB"/>
        </w:rPr>
        <w:t>given</w:t>
      </w:r>
      <w:r w:rsidR="00ED0C5D" w:rsidRPr="00386DF2">
        <w:rPr>
          <w:rFonts w:ascii="Times New Roman" w:hAnsi="Times New Roman" w:cs="Times New Roman"/>
          <w:sz w:val="20"/>
          <w:szCs w:val="20"/>
          <w:lang w:val="en-GB"/>
        </w:rPr>
        <w:t xml:space="preserve"> </w:t>
      </w:r>
      <w:r w:rsidR="00ED0C5D" w:rsidRPr="005F26F5">
        <w:rPr>
          <w:rFonts w:ascii="Times New Roman" w:hAnsi="Times New Roman" w:cs="Times New Roman"/>
          <w:sz w:val="20"/>
          <w:szCs w:val="20"/>
          <w:lang w:val="en-GB"/>
        </w:rPr>
        <w:t xml:space="preserve">previous </w:t>
      </w:r>
      <w:r w:rsidR="00834E5C" w:rsidRPr="00386DF2">
        <w:rPr>
          <w:rFonts w:ascii="Times New Roman" w:hAnsi="Times New Roman" w:cs="Times New Roman"/>
          <w:sz w:val="20"/>
          <w:szCs w:val="20"/>
          <w:lang w:val="en-GB"/>
        </w:rPr>
        <w:t>UNDP and UNOP</w:t>
      </w:r>
      <w:r w:rsidR="00ED0C5D">
        <w:rPr>
          <w:rFonts w:ascii="Times New Roman" w:hAnsi="Times New Roman" w:cs="Times New Roman"/>
          <w:sz w:val="20"/>
          <w:szCs w:val="20"/>
          <w:lang w:val="en-GB"/>
        </w:rPr>
        <w:t>S</w:t>
      </w:r>
      <w:r w:rsidR="00834E5C" w:rsidRPr="00386DF2">
        <w:rPr>
          <w:rFonts w:ascii="Times New Roman" w:hAnsi="Times New Roman" w:cs="Times New Roman"/>
          <w:sz w:val="20"/>
          <w:szCs w:val="20"/>
          <w:lang w:val="en-GB"/>
        </w:rPr>
        <w:t xml:space="preserve"> w</w:t>
      </w:r>
      <w:r w:rsidRPr="00386DF2">
        <w:rPr>
          <w:rFonts w:ascii="Times New Roman" w:hAnsi="Times New Roman" w:cs="Times New Roman"/>
          <w:sz w:val="20"/>
          <w:szCs w:val="20"/>
          <w:lang w:val="en-GB"/>
        </w:rPr>
        <w:t>ork on 2015-2016 elections and</w:t>
      </w:r>
      <w:r w:rsidR="00834E5C" w:rsidRPr="00386DF2">
        <w:rPr>
          <w:rFonts w:ascii="Times New Roman" w:hAnsi="Times New Roman" w:cs="Times New Roman"/>
          <w:sz w:val="20"/>
          <w:szCs w:val="20"/>
          <w:lang w:val="en-GB"/>
        </w:rPr>
        <w:t xml:space="preserve"> </w:t>
      </w:r>
      <w:r w:rsidR="00ED0C5D">
        <w:rPr>
          <w:rFonts w:ascii="Times New Roman" w:hAnsi="Times New Roman" w:cs="Times New Roman"/>
          <w:sz w:val="20"/>
          <w:szCs w:val="20"/>
          <w:lang w:val="en-GB"/>
        </w:rPr>
        <w:t xml:space="preserve">the </w:t>
      </w:r>
      <w:r w:rsidR="00834E5C" w:rsidRPr="00386DF2">
        <w:rPr>
          <w:rFonts w:ascii="Times New Roman" w:hAnsi="Times New Roman" w:cs="Times New Roman"/>
          <w:sz w:val="20"/>
          <w:szCs w:val="20"/>
          <w:lang w:val="en-GB"/>
        </w:rPr>
        <w:t>security provisions</w:t>
      </w:r>
      <w:r w:rsidRPr="00386DF2">
        <w:rPr>
          <w:rFonts w:ascii="Times New Roman" w:hAnsi="Times New Roman" w:cs="Times New Roman"/>
          <w:sz w:val="20"/>
          <w:szCs w:val="20"/>
          <w:lang w:val="en-GB"/>
        </w:rPr>
        <w:t xml:space="preserve"> </w:t>
      </w:r>
      <w:r w:rsidR="00ED0C5D">
        <w:rPr>
          <w:rFonts w:ascii="Times New Roman" w:hAnsi="Times New Roman" w:cs="Times New Roman"/>
          <w:sz w:val="20"/>
          <w:szCs w:val="20"/>
          <w:lang w:val="en-GB"/>
        </w:rPr>
        <w:t xml:space="preserve">of the </w:t>
      </w:r>
      <w:r w:rsidR="00ED0C5D" w:rsidRPr="00386DF2">
        <w:rPr>
          <w:rFonts w:ascii="Times New Roman" w:hAnsi="Times New Roman" w:cs="Times New Roman"/>
          <w:sz w:val="20"/>
          <w:szCs w:val="20"/>
          <w:lang w:val="en-GB"/>
        </w:rPr>
        <w:t>United Nations Stabilization Mission in Haiti</w:t>
      </w:r>
      <w:r w:rsidR="00ED0C5D" w:rsidRPr="00ED0C5D">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at the time</w:t>
      </w:r>
      <w:r w:rsidR="00834E5C" w:rsidRPr="00386DF2">
        <w:rPr>
          <w:rFonts w:ascii="Times New Roman" w:hAnsi="Times New Roman" w:cs="Times New Roman"/>
          <w:sz w:val="20"/>
          <w:szCs w:val="20"/>
          <w:lang w:val="en-GB"/>
        </w:rPr>
        <w:t>, it will be crucial to reflect on success</w:t>
      </w:r>
      <w:r w:rsidR="00ED0C5D">
        <w:rPr>
          <w:rFonts w:ascii="Times New Roman" w:hAnsi="Times New Roman" w:cs="Times New Roman"/>
          <w:sz w:val="20"/>
          <w:szCs w:val="20"/>
          <w:lang w:val="en-GB"/>
        </w:rPr>
        <w:t>es</w:t>
      </w:r>
      <w:r w:rsidR="00834E5C" w:rsidRPr="00386DF2">
        <w:rPr>
          <w:rFonts w:ascii="Times New Roman" w:hAnsi="Times New Roman" w:cs="Times New Roman"/>
          <w:sz w:val="20"/>
          <w:szCs w:val="20"/>
          <w:lang w:val="en-GB"/>
        </w:rPr>
        <w:t xml:space="preserve"> and lessons learned from that period </w:t>
      </w:r>
      <w:r w:rsidR="00ED0C5D">
        <w:rPr>
          <w:rFonts w:ascii="Times New Roman" w:hAnsi="Times New Roman" w:cs="Times New Roman"/>
          <w:sz w:val="20"/>
          <w:szCs w:val="20"/>
          <w:lang w:val="en-GB"/>
        </w:rPr>
        <w:t xml:space="preserve">so as </w:t>
      </w:r>
      <w:r w:rsidR="00834E5C" w:rsidRPr="00386DF2">
        <w:rPr>
          <w:rFonts w:ascii="Times New Roman" w:hAnsi="Times New Roman" w:cs="Times New Roman"/>
          <w:sz w:val="20"/>
          <w:szCs w:val="20"/>
          <w:lang w:val="en-GB"/>
        </w:rPr>
        <w:t xml:space="preserve">to prepare well in advance for the 2019 elections, which will occur after </w:t>
      </w:r>
      <w:r w:rsidR="00ED0C5D">
        <w:rPr>
          <w:rFonts w:ascii="Times New Roman" w:hAnsi="Times New Roman" w:cs="Times New Roman"/>
          <w:sz w:val="20"/>
          <w:szCs w:val="20"/>
          <w:lang w:val="en-GB"/>
        </w:rPr>
        <w:t xml:space="preserve">the </w:t>
      </w:r>
      <w:r w:rsidR="00834E5C" w:rsidRPr="00386DF2">
        <w:rPr>
          <w:rFonts w:ascii="Times New Roman" w:hAnsi="Times New Roman" w:cs="Times New Roman"/>
          <w:sz w:val="20"/>
          <w:szCs w:val="20"/>
          <w:lang w:val="en-GB"/>
        </w:rPr>
        <w:t>MIN</w:t>
      </w:r>
      <w:r w:rsidRPr="00386DF2">
        <w:rPr>
          <w:rFonts w:ascii="Times New Roman" w:hAnsi="Times New Roman" w:cs="Times New Roman"/>
          <w:sz w:val="20"/>
          <w:szCs w:val="20"/>
          <w:lang w:val="en-GB"/>
        </w:rPr>
        <w:t>U</w:t>
      </w:r>
      <w:r w:rsidR="00834E5C" w:rsidRPr="00386DF2">
        <w:rPr>
          <w:rFonts w:ascii="Times New Roman" w:hAnsi="Times New Roman" w:cs="Times New Roman"/>
          <w:sz w:val="20"/>
          <w:szCs w:val="20"/>
          <w:lang w:val="en-GB"/>
        </w:rPr>
        <w:t>JUSTH transition date.</w:t>
      </w:r>
      <w:r w:rsidR="00E80E47" w:rsidRPr="00E80E47">
        <w:rPr>
          <w:rFonts w:ascii="Times New Roman" w:hAnsi="Times New Roman" w:cs="Times New Roman"/>
          <w:b/>
          <w:sz w:val="28"/>
          <w:szCs w:val="28"/>
        </w:rPr>
        <w:br w:type="page"/>
      </w:r>
    </w:p>
    <w:p w14:paraId="30FD1694" w14:textId="48B52A84" w:rsidR="00BB4BBF" w:rsidRPr="00386DF2" w:rsidRDefault="00ED0C5D" w:rsidP="00386DF2">
      <w:pPr>
        <w:pStyle w:val="ListParagraph"/>
        <w:tabs>
          <w:tab w:val="left" w:pos="1620"/>
        </w:tabs>
        <w:ind w:left="1260" w:right="1656" w:hanging="630"/>
        <w:jc w:val="both"/>
        <w:rPr>
          <w:rFonts w:ascii="Times New Roman" w:hAnsi="Times New Roman" w:cs="Times New Roman"/>
          <w:b/>
          <w:sz w:val="28"/>
          <w:szCs w:val="28"/>
          <w:lang w:val="en-GB"/>
        </w:rPr>
      </w:pPr>
      <w:r w:rsidRPr="00386DF2">
        <w:rPr>
          <w:rFonts w:ascii="Times New Roman" w:hAnsi="Times New Roman" w:cs="Times New Roman"/>
          <w:b/>
          <w:sz w:val="28"/>
          <w:szCs w:val="28"/>
          <w:lang w:val="en-GB"/>
        </w:rPr>
        <w:lastRenderedPageBreak/>
        <w:t>IV.</w:t>
      </w:r>
      <w:r>
        <w:rPr>
          <w:rFonts w:ascii="Times New Roman" w:hAnsi="Times New Roman" w:cs="Times New Roman"/>
          <w:b/>
          <w:sz w:val="28"/>
          <w:szCs w:val="28"/>
          <w:lang w:val="en-GB"/>
        </w:rPr>
        <w:tab/>
      </w:r>
      <w:r w:rsidR="00345900" w:rsidRPr="00386DF2">
        <w:rPr>
          <w:rFonts w:ascii="Times New Roman" w:hAnsi="Times New Roman" w:cs="Times New Roman"/>
          <w:b/>
          <w:sz w:val="28"/>
          <w:szCs w:val="28"/>
          <w:lang w:val="en-GB"/>
        </w:rPr>
        <w:t xml:space="preserve">Main </w:t>
      </w:r>
      <w:r w:rsidR="00257623" w:rsidRPr="00386DF2">
        <w:rPr>
          <w:rFonts w:ascii="Times New Roman" w:hAnsi="Times New Roman" w:cs="Times New Roman"/>
          <w:b/>
          <w:sz w:val="28"/>
          <w:szCs w:val="28"/>
          <w:lang w:val="en-GB"/>
        </w:rPr>
        <w:t>r</w:t>
      </w:r>
      <w:r w:rsidR="00345900" w:rsidRPr="00386DF2">
        <w:rPr>
          <w:rFonts w:ascii="Times New Roman" w:hAnsi="Times New Roman" w:cs="Times New Roman"/>
          <w:b/>
          <w:sz w:val="28"/>
          <w:szCs w:val="28"/>
          <w:lang w:val="en-GB"/>
        </w:rPr>
        <w:t>ecommendation/</w:t>
      </w:r>
      <w:r w:rsidR="00257623" w:rsidRPr="00386DF2">
        <w:rPr>
          <w:rFonts w:ascii="Times New Roman" w:hAnsi="Times New Roman" w:cs="Times New Roman"/>
          <w:b/>
          <w:sz w:val="28"/>
          <w:szCs w:val="28"/>
          <w:lang w:val="en-GB"/>
        </w:rPr>
        <w:t>o</w:t>
      </w:r>
      <w:r w:rsidR="00345900" w:rsidRPr="00386DF2">
        <w:rPr>
          <w:rFonts w:ascii="Times New Roman" w:hAnsi="Times New Roman" w:cs="Times New Roman"/>
          <w:b/>
          <w:sz w:val="28"/>
          <w:szCs w:val="28"/>
          <w:lang w:val="en-GB"/>
        </w:rPr>
        <w:t>bservations</w:t>
      </w:r>
    </w:p>
    <w:p w14:paraId="01293A3D" w14:textId="77777777" w:rsidR="00257623" w:rsidRPr="008C3B27" w:rsidRDefault="00257623" w:rsidP="00D67AE1">
      <w:pPr>
        <w:pStyle w:val="ListParagraph"/>
        <w:tabs>
          <w:tab w:val="left" w:pos="1620"/>
        </w:tabs>
        <w:ind w:left="1260" w:right="1656"/>
        <w:jc w:val="both"/>
        <w:rPr>
          <w:rFonts w:ascii="Times New Roman" w:hAnsi="Times New Roman" w:cs="Times New Roman"/>
          <w:sz w:val="16"/>
          <w:szCs w:val="16"/>
          <w:lang w:val="en-GB"/>
        </w:rPr>
      </w:pPr>
    </w:p>
    <w:p w14:paraId="2762F593" w14:textId="2335F69A" w:rsidR="009F6CFC" w:rsidRPr="00386DF2" w:rsidRDefault="00BB4BBF"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The delegation would like to recogni</w:t>
      </w:r>
      <w:r w:rsidR="00ED0C5D">
        <w:rPr>
          <w:rFonts w:ascii="Times New Roman" w:hAnsi="Times New Roman" w:cs="Times New Roman"/>
          <w:sz w:val="20"/>
          <w:szCs w:val="20"/>
          <w:lang w:val="en-GB"/>
        </w:rPr>
        <w:t>z</w:t>
      </w:r>
      <w:r w:rsidRPr="00386DF2">
        <w:rPr>
          <w:rFonts w:ascii="Times New Roman" w:hAnsi="Times New Roman" w:cs="Times New Roman"/>
          <w:sz w:val="20"/>
          <w:szCs w:val="20"/>
          <w:lang w:val="en-GB"/>
        </w:rPr>
        <w:t xml:space="preserve">e the people of Haiti, who have a strong and impressive commitment to the future of their country. </w:t>
      </w:r>
      <w:r w:rsidR="005532F9">
        <w:rPr>
          <w:rFonts w:ascii="Times New Roman" w:hAnsi="Times New Roman" w:cs="Times New Roman"/>
          <w:sz w:val="20"/>
          <w:szCs w:val="20"/>
          <w:lang w:val="en-GB"/>
        </w:rPr>
        <w:t>T</w:t>
      </w:r>
      <w:r w:rsidRPr="00386DF2">
        <w:rPr>
          <w:rFonts w:ascii="Times New Roman" w:hAnsi="Times New Roman" w:cs="Times New Roman"/>
          <w:sz w:val="20"/>
          <w:szCs w:val="20"/>
          <w:lang w:val="en-GB"/>
        </w:rPr>
        <w:t xml:space="preserve">he success of these projects would be </w:t>
      </w:r>
      <w:r w:rsidR="005532F9">
        <w:rPr>
          <w:rFonts w:ascii="Times New Roman" w:hAnsi="Times New Roman" w:cs="Times New Roman"/>
          <w:sz w:val="20"/>
          <w:szCs w:val="20"/>
          <w:lang w:val="en-GB"/>
        </w:rPr>
        <w:t>im</w:t>
      </w:r>
      <w:r w:rsidRPr="00386DF2">
        <w:rPr>
          <w:rFonts w:ascii="Times New Roman" w:hAnsi="Times New Roman" w:cs="Times New Roman"/>
          <w:sz w:val="20"/>
          <w:szCs w:val="20"/>
          <w:lang w:val="en-GB"/>
        </w:rPr>
        <w:t xml:space="preserve">possible without their dedication and resolve.  </w:t>
      </w:r>
    </w:p>
    <w:p w14:paraId="5EE6C57B" w14:textId="282CA0F1" w:rsidR="00D67AE1" w:rsidRPr="00386DF2"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i/>
          <w:sz w:val="20"/>
          <w:szCs w:val="20"/>
          <w:lang w:val="en-GB"/>
        </w:rPr>
        <w:t xml:space="preserve">Government </w:t>
      </w:r>
      <w:r w:rsidR="009B1450" w:rsidRPr="00386DF2">
        <w:rPr>
          <w:rFonts w:ascii="Times New Roman" w:hAnsi="Times New Roman" w:cs="Times New Roman"/>
          <w:i/>
          <w:sz w:val="20"/>
          <w:szCs w:val="20"/>
          <w:lang w:val="en-GB"/>
        </w:rPr>
        <w:t>i</w:t>
      </w:r>
      <w:r w:rsidRPr="00386DF2">
        <w:rPr>
          <w:rFonts w:ascii="Times New Roman" w:hAnsi="Times New Roman" w:cs="Times New Roman"/>
          <w:i/>
          <w:sz w:val="20"/>
          <w:szCs w:val="20"/>
          <w:lang w:val="en-GB"/>
        </w:rPr>
        <w:t>nteraction</w:t>
      </w:r>
      <w:r w:rsidR="009B1450" w:rsidRPr="00386DF2">
        <w:rPr>
          <w:rFonts w:ascii="Times New Roman" w:hAnsi="Times New Roman" w:cs="Times New Roman"/>
          <w:i/>
          <w:sz w:val="20"/>
          <w:szCs w:val="20"/>
          <w:lang w:val="en-GB"/>
        </w:rPr>
        <w:t xml:space="preserve">. </w:t>
      </w:r>
      <w:r w:rsidRPr="00386DF2">
        <w:rPr>
          <w:rFonts w:ascii="Times New Roman" w:hAnsi="Times New Roman" w:cs="Times New Roman"/>
          <w:sz w:val="20"/>
          <w:szCs w:val="20"/>
          <w:lang w:val="en-GB"/>
        </w:rPr>
        <w:t>The delegation not</w:t>
      </w:r>
      <w:r w:rsidR="00C44C87" w:rsidRPr="00386DF2">
        <w:rPr>
          <w:rFonts w:ascii="Times New Roman" w:hAnsi="Times New Roman" w:cs="Times New Roman"/>
          <w:sz w:val="20"/>
          <w:szCs w:val="20"/>
          <w:lang w:val="en-GB"/>
        </w:rPr>
        <w:t>e</w:t>
      </w:r>
      <w:r w:rsidR="00ED0C5D">
        <w:rPr>
          <w:rFonts w:ascii="Times New Roman" w:hAnsi="Times New Roman" w:cs="Times New Roman"/>
          <w:sz w:val="20"/>
          <w:szCs w:val="20"/>
          <w:lang w:val="en-GB"/>
        </w:rPr>
        <w:t>s</w:t>
      </w:r>
      <w:r w:rsidRPr="00386DF2">
        <w:rPr>
          <w:rFonts w:ascii="Times New Roman" w:hAnsi="Times New Roman" w:cs="Times New Roman"/>
          <w:sz w:val="20"/>
          <w:szCs w:val="20"/>
          <w:lang w:val="en-GB"/>
        </w:rPr>
        <w:t xml:space="preserve"> that it was unfortunate </w:t>
      </w:r>
      <w:r w:rsidR="00ED0C5D">
        <w:rPr>
          <w:rFonts w:ascii="Times New Roman" w:hAnsi="Times New Roman" w:cs="Times New Roman"/>
          <w:sz w:val="20"/>
          <w:szCs w:val="20"/>
          <w:lang w:val="en-GB"/>
        </w:rPr>
        <w:t xml:space="preserve">that </w:t>
      </w:r>
      <w:r w:rsidRPr="00386DF2">
        <w:rPr>
          <w:rFonts w:ascii="Times New Roman" w:hAnsi="Times New Roman" w:cs="Times New Roman"/>
          <w:sz w:val="20"/>
          <w:szCs w:val="20"/>
          <w:lang w:val="en-GB"/>
        </w:rPr>
        <w:t xml:space="preserve">no national government </w:t>
      </w:r>
      <w:r w:rsidR="00ED0C5D">
        <w:rPr>
          <w:rFonts w:ascii="Times New Roman" w:hAnsi="Times New Roman" w:cs="Times New Roman"/>
          <w:sz w:val="20"/>
          <w:szCs w:val="20"/>
          <w:lang w:val="en-GB"/>
        </w:rPr>
        <w:t>m</w:t>
      </w:r>
      <w:r w:rsidRPr="00386DF2">
        <w:rPr>
          <w:rFonts w:ascii="Times New Roman" w:hAnsi="Times New Roman" w:cs="Times New Roman"/>
          <w:sz w:val="20"/>
          <w:szCs w:val="20"/>
          <w:lang w:val="en-GB"/>
        </w:rPr>
        <w:t xml:space="preserve">inisters were able to meet with the delegation, particularly given the </w:t>
      </w:r>
      <w:r w:rsidR="00031BE3" w:rsidRPr="00386DF2">
        <w:rPr>
          <w:rFonts w:ascii="Times New Roman" w:hAnsi="Times New Roman" w:cs="Times New Roman"/>
          <w:sz w:val="20"/>
          <w:szCs w:val="20"/>
          <w:lang w:val="en-GB"/>
        </w:rPr>
        <w:t>opportunity</w:t>
      </w:r>
      <w:r w:rsidRPr="00386DF2">
        <w:rPr>
          <w:rFonts w:ascii="Times New Roman" w:hAnsi="Times New Roman" w:cs="Times New Roman"/>
          <w:sz w:val="20"/>
          <w:szCs w:val="20"/>
          <w:lang w:val="en-GB"/>
        </w:rPr>
        <w:t xml:space="preserve"> to </w:t>
      </w:r>
      <w:r w:rsidR="005532F9" w:rsidRPr="00053A31">
        <w:rPr>
          <w:rFonts w:ascii="Times New Roman" w:hAnsi="Times New Roman" w:cs="Times New Roman"/>
          <w:sz w:val="20"/>
          <w:szCs w:val="20"/>
          <w:lang w:val="en-GB"/>
        </w:rPr>
        <w:t xml:space="preserve">frankly </w:t>
      </w:r>
      <w:r w:rsidRPr="00386DF2">
        <w:rPr>
          <w:rFonts w:ascii="Times New Roman" w:hAnsi="Times New Roman" w:cs="Times New Roman"/>
          <w:sz w:val="20"/>
          <w:szCs w:val="20"/>
          <w:lang w:val="en-GB"/>
        </w:rPr>
        <w:t xml:space="preserve">discuss areas of shared priorities and </w:t>
      </w:r>
      <w:r w:rsidR="005532F9">
        <w:rPr>
          <w:rFonts w:ascii="Times New Roman" w:hAnsi="Times New Roman" w:cs="Times New Roman"/>
          <w:sz w:val="20"/>
          <w:szCs w:val="20"/>
          <w:lang w:val="en-GB"/>
        </w:rPr>
        <w:t xml:space="preserve">to </w:t>
      </w:r>
      <w:r w:rsidRPr="00386DF2">
        <w:rPr>
          <w:rFonts w:ascii="Times New Roman" w:hAnsi="Times New Roman" w:cs="Times New Roman"/>
          <w:sz w:val="20"/>
          <w:szCs w:val="20"/>
          <w:lang w:val="en-GB"/>
        </w:rPr>
        <w:t xml:space="preserve">highlight key elements of </w:t>
      </w:r>
      <w:r w:rsidR="003B5438" w:rsidRPr="00386DF2">
        <w:rPr>
          <w:rFonts w:ascii="Times New Roman" w:hAnsi="Times New Roman" w:cs="Times New Roman"/>
          <w:sz w:val="20"/>
          <w:szCs w:val="20"/>
          <w:lang w:val="en-GB"/>
        </w:rPr>
        <w:t>United Nations country team</w:t>
      </w:r>
      <w:r w:rsidRPr="00386DF2">
        <w:rPr>
          <w:rFonts w:ascii="Times New Roman" w:hAnsi="Times New Roman" w:cs="Times New Roman"/>
          <w:sz w:val="20"/>
          <w:szCs w:val="20"/>
          <w:lang w:val="en-GB"/>
        </w:rPr>
        <w:t xml:space="preserve"> work. There was</w:t>
      </w:r>
      <w:r w:rsidR="005532F9">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however</w:t>
      </w:r>
      <w:r w:rsidR="00C44C87" w:rsidRPr="00386DF2">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substantial representation at </w:t>
      </w:r>
      <w:r w:rsidR="00ED0C5D">
        <w:rPr>
          <w:rFonts w:ascii="Times New Roman" w:hAnsi="Times New Roman" w:cs="Times New Roman"/>
          <w:sz w:val="20"/>
          <w:szCs w:val="20"/>
          <w:lang w:val="en-GB"/>
        </w:rPr>
        <w:t>the</w:t>
      </w:r>
      <w:r w:rsidR="00ED0C5D"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local level</w:t>
      </w:r>
      <w:r w:rsidR="00ED0C5D">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w:t>
      </w:r>
      <w:r w:rsidR="00ED0C5D">
        <w:rPr>
          <w:rFonts w:ascii="Times New Roman" w:hAnsi="Times New Roman" w:cs="Times New Roman"/>
          <w:sz w:val="20"/>
          <w:szCs w:val="20"/>
          <w:lang w:val="en-GB"/>
        </w:rPr>
        <w:t>T</w:t>
      </w:r>
      <w:r w:rsidRPr="00386DF2">
        <w:rPr>
          <w:rFonts w:ascii="Times New Roman" w:hAnsi="Times New Roman" w:cs="Times New Roman"/>
          <w:sz w:val="20"/>
          <w:szCs w:val="20"/>
          <w:lang w:val="en-GB"/>
        </w:rPr>
        <w:t xml:space="preserve">he delegation notes in particular the commitment </w:t>
      </w:r>
      <w:r w:rsidR="002858FC" w:rsidRPr="00386DF2">
        <w:rPr>
          <w:rFonts w:ascii="Times New Roman" w:hAnsi="Times New Roman" w:cs="Times New Roman"/>
          <w:sz w:val="20"/>
          <w:szCs w:val="20"/>
          <w:lang w:val="en-GB"/>
        </w:rPr>
        <w:t xml:space="preserve">of the </w:t>
      </w:r>
      <w:r w:rsidR="00ED0C5D">
        <w:rPr>
          <w:rFonts w:ascii="Times New Roman" w:hAnsi="Times New Roman" w:cs="Times New Roman"/>
          <w:sz w:val="20"/>
          <w:szCs w:val="20"/>
          <w:lang w:val="en-GB"/>
        </w:rPr>
        <w:t>m</w:t>
      </w:r>
      <w:r w:rsidR="002858FC" w:rsidRPr="00386DF2">
        <w:rPr>
          <w:rFonts w:ascii="Times New Roman" w:hAnsi="Times New Roman" w:cs="Times New Roman"/>
          <w:sz w:val="20"/>
          <w:szCs w:val="20"/>
          <w:lang w:val="en-GB"/>
        </w:rPr>
        <w:t xml:space="preserve">ayors of Grand’Anse, </w:t>
      </w:r>
      <w:r w:rsidR="009E3C23">
        <w:rPr>
          <w:rFonts w:ascii="Times New Roman" w:hAnsi="Times New Roman" w:cs="Times New Roman"/>
          <w:sz w:val="20"/>
          <w:szCs w:val="20"/>
          <w:lang w:val="en-GB"/>
        </w:rPr>
        <w:t>Dame-Marie</w:t>
      </w:r>
      <w:r w:rsidR="002858FC" w:rsidRPr="00386DF2">
        <w:rPr>
          <w:rFonts w:ascii="Times New Roman" w:hAnsi="Times New Roman" w:cs="Times New Roman"/>
          <w:sz w:val="20"/>
          <w:szCs w:val="20"/>
          <w:lang w:val="en-GB"/>
        </w:rPr>
        <w:t xml:space="preserve"> and Moron</w:t>
      </w:r>
      <w:r w:rsidRPr="00386DF2">
        <w:rPr>
          <w:rFonts w:ascii="Times New Roman" w:hAnsi="Times New Roman" w:cs="Times New Roman"/>
          <w:sz w:val="20"/>
          <w:szCs w:val="20"/>
          <w:lang w:val="en-GB"/>
        </w:rPr>
        <w:t xml:space="preserve">. </w:t>
      </w:r>
      <w:r w:rsidR="00ED0C5D">
        <w:rPr>
          <w:rFonts w:ascii="Times New Roman" w:hAnsi="Times New Roman" w:cs="Times New Roman"/>
          <w:sz w:val="20"/>
          <w:szCs w:val="20"/>
          <w:lang w:val="en-GB"/>
        </w:rPr>
        <w:t>Since</w:t>
      </w:r>
      <w:r w:rsidRPr="00386DF2">
        <w:rPr>
          <w:rFonts w:ascii="Times New Roman" w:hAnsi="Times New Roman" w:cs="Times New Roman"/>
          <w:sz w:val="20"/>
          <w:szCs w:val="20"/>
          <w:lang w:val="en-GB"/>
        </w:rPr>
        <w:t xml:space="preserve"> </w:t>
      </w:r>
      <w:r w:rsidR="00ED0C5D">
        <w:rPr>
          <w:rFonts w:ascii="Times New Roman" w:hAnsi="Times New Roman" w:cs="Times New Roman"/>
          <w:sz w:val="20"/>
          <w:szCs w:val="20"/>
          <w:lang w:val="en-GB"/>
        </w:rPr>
        <w:t>m</w:t>
      </w:r>
      <w:r w:rsidRPr="00386DF2">
        <w:rPr>
          <w:rFonts w:ascii="Times New Roman" w:hAnsi="Times New Roman" w:cs="Times New Roman"/>
          <w:sz w:val="20"/>
          <w:szCs w:val="20"/>
          <w:lang w:val="en-GB"/>
        </w:rPr>
        <w:t>inisterial engagement would have been key</w:t>
      </w:r>
      <w:r w:rsidR="00ED0C5D">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the Board should reflect on the timing of </w:t>
      </w:r>
      <w:r w:rsidR="00ED0C5D">
        <w:rPr>
          <w:rFonts w:ascii="Times New Roman" w:hAnsi="Times New Roman" w:cs="Times New Roman"/>
          <w:sz w:val="20"/>
          <w:szCs w:val="20"/>
          <w:lang w:val="en-GB"/>
        </w:rPr>
        <w:t xml:space="preserve">field </w:t>
      </w:r>
      <w:r w:rsidRPr="00386DF2">
        <w:rPr>
          <w:rFonts w:ascii="Times New Roman" w:hAnsi="Times New Roman" w:cs="Times New Roman"/>
          <w:sz w:val="20"/>
          <w:szCs w:val="20"/>
          <w:lang w:val="en-GB"/>
        </w:rPr>
        <w:t xml:space="preserve">visits to ensure that this occurs. </w:t>
      </w:r>
    </w:p>
    <w:p w14:paraId="42CC3626" w14:textId="5926468D" w:rsidR="009F6CFC" w:rsidRPr="00386DF2"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i/>
          <w:sz w:val="20"/>
          <w:szCs w:val="20"/>
          <w:lang w:val="en-GB"/>
        </w:rPr>
        <w:t xml:space="preserve">Delivering as </w:t>
      </w:r>
      <w:r w:rsidR="00ED0C5D">
        <w:rPr>
          <w:rFonts w:ascii="Times New Roman" w:hAnsi="Times New Roman" w:cs="Times New Roman"/>
          <w:i/>
          <w:sz w:val="20"/>
          <w:szCs w:val="20"/>
          <w:lang w:val="en-GB"/>
        </w:rPr>
        <w:t>o</w:t>
      </w:r>
      <w:r w:rsidRPr="00386DF2">
        <w:rPr>
          <w:rFonts w:ascii="Times New Roman" w:hAnsi="Times New Roman" w:cs="Times New Roman"/>
          <w:i/>
          <w:sz w:val="20"/>
          <w:szCs w:val="20"/>
          <w:lang w:val="en-GB"/>
        </w:rPr>
        <w:t>ne U</w:t>
      </w:r>
      <w:r w:rsidR="00ED0C5D">
        <w:rPr>
          <w:rFonts w:ascii="Times New Roman" w:hAnsi="Times New Roman" w:cs="Times New Roman"/>
          <w:i/>
          <w:sz w:val="20"/>
          <w:szCs w:val="20"/>
          <w:lang w:val="en-GB"/>
        </w:rPr>
        <w:t>nited Nations</w:t>
      </w:r>
      <w:r w:rsidR="009B1450" w:rsidRPr="00386DF2">
        <w:rPr>
          <w:rFonts w:ascii="Times New Roman" w:hAnsi="Times New Roman" w:cs="Times New Roman"/>
          <w:sz w:val="20"/>
          <w:szCs w:val="20"/>
          <w:lang w:val="en-GB"/>
        </w:rPr>
        <w:t>.</w:t>
      </w:r>
      <w:r w:rsidR="004C1383" w:rsidRPr="00386DF2">
        <w:rPr>
          <w:rFonts w:ascii="Times New Roman" w:hAnsi="Times New Roman" w:cs="Times New Roman"/>
          <w:sz w:val="20"/>
          <w:szCs w:val="20"/>
          <w:lang w:val="en-GB"/>
        </w:rPr>
        <w:t xml:space="preserve"> </w:t>
      </w:r>
      <w:r w:rsidR="00CC2E6A" w:rsidRPr="00386DF2">
        <w:rPr>
          <w:rFonts w:ascii="Times New Roman" w:hAnsi="Times New Roman" w:cs="Times New Roman"/>
          <w:sz w:val="20"/>
          <w:szCs w:val="20"/>
          <w:lang w:val="en-GB"/>
        </w:rPr>
        <w:t xml:space="preserve">The </w:t>
      </w:r>
      <w:r w:rsidR="00ED0C5D" w:rsidRPr="005F26F5">
        <w:rPr>
          <w:rFonts w:ascii="Times New Roman" w:hAnsi="Times New Roman" w:cs="Times New Roman"/>
          <w:sz w:val="20"/>
          <w:szCs w:val="20"/>
          <w:lang w:val="en-GB"/>
        </w:rPr>
        <w:t xml:space="preserve">coordination </w:t>
      </w:r>
      <w:r w:rsidR="00ED0C5D">
        <w:rPr>
          <w:rFonts w:ascii="Times New Roman" w:hAnsi="Times New Roman" w:cs="Times New Roman"/>
          <w:sz w:val="20"/>
          <w:szCs w:val="20"/>
          <w:lang w:val="en-GB"/>
        </w:rPr>
        <w:t xml:space="preserve">of the </w:t>
      </w:r>
      <w:r w:rsidR="003B5438" w:rsidRPr="00386DF2">
        <w:rPr>
          <w:rFonts w:ascii="Times New Roman" w:hAnsi="Times New Roman" w:cs="Times New Roman"/>
          <w:sz w:val="20"/>
          <w:szCs w:val="20"/>
          <w:lang w:val="en-GB"/>
        </w:rPr>
        <w:t>United Nations country team</w:t>
      </w:r>
      <w:r w:rsidR="00B375A7" w:rsidRPr="00386DF2">
        <w:rPr>
          <w:rFonts w:ascii="Times New Roman" w:hAnsi="Times New Roman" w:cs="Times New Roman"/>
          <w:sz w:val="20"/>
          <w:szCs w:val="20"/>
          <w:lang w:val="en-GB"/>
        </w:rPr>
        <w:t xml:space="preserve"> in Haiti </w:t>
      </w:r>
      <w:r w:rsidR="00ED0C5D" w:rsidRPr="005F26F5">
        <w:rPr>
          <w:rFonts w:ascii="Times New Roman" w:hAnsi="Times New Roman" w:cs="Times New Roman"/>
          <w:sz w:val="20"/>
          <w:szCs w:val="20"/>
          <w:lang w:val="en-GB"/>
        </w:rPr>
        <w:t>was impressive</w:t>
      </w:r>
      <w:r w:rsidR="00ED0C5D">
        <w:rPr>
          <w:rFonts w:ascii="Times New Roman" w:hAnsi="Times New Roman" w:cs="Times New Roman"/>
          <w:sz w:val="20"/>
          <w:szCs w:val="20"/>
          <w:lang w:val="en-GB"/>
        </w:rPr>
        <w:t>,</w:t>
      </w:r>
      <w:r w:rsidR="00ED0C5D" w:rsidRPr="005F26F5">
        <w:rPr>
          <w:rFonts w:ascii="Times New Roman" w:hAnsi="Times New Roman" w:cs="Times New Roman"/>
          <w:sz w:val="20"/>
          <w:szCs w:val="20"/>
          <w:lang w:val="en-GB"/>
        </w:rPr>
        <w:t xml:space="preserve"> </w:t>
      </w:r>
      <w:r w:rsidR="00B375A7" w:rsidRPr="00386DF2">
        <w:rPr>
          <w:rFonts w:ascii="Times New Roman" w:hAnsi="Times New Roman" w:cs="Times New Roman"/>
          <w:sz w:val="20"/>
          <w:szCs w:val="20"/>
          <w:lang w:val="en-GB"/>
        </w:rPr>
        <w:t xml:space="preserve">and it was encouraging to hear commitment across the entire </w:t>
      </w:r>
      <w:r w:rsidR="003B5438" w:rsidRPr="00386DF2">
        <w:rPr>
          <w:rFonts w:ascii="Times New Roman" w:hAnsi="Times New Roman" w:cs="Times New Roman"/>
          <w:sz w:val="20"/>
          <w:szCs w:val="20"/>
          <w:lang w:val="en-GB"/>
        </w:rPr>
        <w:t>country team</w:t>
      </w:r>
      <w:r w:rsidR="00B375A7" w:rsidRPr="00386DF2">
        <w:rPr>
          <w:rFonts w:ascii="Times New Roman" w:hAnsi="Times New Roman" w:cs="Times New Roman"/>
          <w:sz w:val="20"/>
          <w:szCs w:val="20"/>
          <w:lang w:val="en-GB"/>
        </w:rPr>
        <w:t xml:space="preserve"> on strengthening their joint work, particularly </w:t>
      </w:r>
      <w:r w:rsidR="00ED0C5D">
        <w:rPr>
          <w:rFonts w:ascii="Times New Roman" w:hAnsi="Times New Roman" w:cs="Times New Roman"/>
          <w:sz w:val="20"/>
          <w:szCs w:val="20"/>
          <w:lang w:val="en-GB"/>
        </w:rPr>
        <w:t>in</w:t>
      </w:r>
      <w:r w:rsidR="00ED0C5D" w:rsidRPr="00386DF2">
        <w:rPr>
          <w:rFonts w:ascii="Times New Roman" w:hAnsi="Times New Roman" w:cs="Times New Roman"/>
          <w:sz w:val="20"/>
          <w:szCs w:val="20"/>
          <w:lang w:val="en-GB"/>
        </w:rPr>
        <w:t xml:space="preserve"> </w:t>
      </w:r>
      <w:r w:rsidR="00B375A7" w:rsidRPr="00386DF2">
        <w:rPr>
          <w:rFonts w:ascii="Times New Roman" w:hAnsi="Times New Roman" w:cs="Times New Roman"/>
          <w:sz w:val="20"/>
          <w:szCs w:val="20"/>
          <w:lang w:val="en-GB"/>
        </w:rPr>
        <w:t>health and rule of law. The delegation would recommend</w:t>
      </w:r>
      <w:r w:rsidR="00EB3AB7" w:rsidRPr="00386DF2">
        <w:rPr>
          <w:rFonts w:ascii="Times New Roman" w:hAnsi="Times New Roman" w:cs="Times New Roman"/>
          <w:sz w:val="20"/>
          <w:szCs w:val="20"/>
          <w:lang w:val="en-GB"/>
        </w:rPr>
        <w:t xml:space="preserve"> </w:t>
      </w:r>
      <w:r w:rsidR="00ED0C5D">
        <w:rPr>
          <w:rFonts w:ascii="Times New Roman" w:hAnsi="Times New Roman" w:cs="Times New Roman"/>
          <w:sz w:val="20"/>
          <w:szCs w:val="20"/>
          <w:lang w:val="en-GB"/>
        </w:rPr>
        <w:t>that</w:t>
      </w:r>
      <w:r w:rsidR="00ED0C5D" w:rsidRPr="00386DF2">
        <w:rPr>
          <w:rFonts w:ascii="Times New Roman" w:hAnsi="Times New Roman" w:cs="Times New Roman"/>
          <w:sz w:val="20"/>
          <w:szCs w:val="20"/>
          <w:lang w:val="en-GB"/>
        </w:rPr>
        <w:t xml:space="preserve"> </w:t>
      </w:r>
      <w:r w:rsidR="00EB3AB7" w:rsidRPr="00386DF2">
        <w:rPr>
          <w:rFonts w:ascii="Times New Roman" w:hAnsi="Times New Roman" w:cs="Times New Roman"/>
          <w:sz w:val="20"/>
          <w:szCs w:val="20"/>
          <w:lang w:val="en-GB"/>
        </w:rPr>
        <w:t xml:space="preserve">the </w:t>
      </w:r>
      <w:r w:rsidR="003B5438" w:rsidRPr="00386DF2">
        <w:rPr>
          <w:rFonts w:ascii="Times New Roman" w:hAnsi="Times New Roman" w:cs="Times New Roman"/>
          <w:sz w:val="20"/>
          <w:szCs w:val="20"/>
          <w:lang w:val="en-GB"/>
        </w:rPr>
        <w:t>country team</w:t>
      </w:r>
      <w:r w:rsidR="00EB3AB7" w:rsidRPr="00386DF2">
        <w:rPr>
          <w:rFonts w:ascii="Times New Roman" w:hAnsi="Times New Roman" w:cs="Times New Roman"/>
          <w:sz w:val="20"/>
          <w:szCs w:val="20"/>
          <w:lang w:val="en-GB"/>
        </w:rPr>
        <w:t xml:space="preserve"> and MINUJUSTH continue</w:t>
      </w:r>
      <w:r w:rsidR="00B375A7" w:rsidRPr="00386DF2">
        <w:rPr>
          <w:rFonts w:ascii="Times New Roman" w:hAnsi="Times New Roman" w:cs="Times New Roman"/>
          <w:sz w:val="20"/>
          <w:szCs w:val="20"/>
          <w:lang w:val="en-GB"/>
        </w:rPr>
        <w:t xml:space="preserve"> to increase and scale up that work</w:t>
      </w:r>
      <w:r w:rsidR="00ED0C5D">
        <w:rPr>
          <w:rFonts w:ascii="Times New Roman" w:hAnsi="Times New Roman" w:cs="Times New Roman"/>
          <w:sz w:val="20"/>
          <w:szCs w:val="20"/>
          <w:lang w:val="en-GB"/>
        </w:rPr>
        <w:t>,</w:t>
      </w:r>
      <w:r w:rsidR="00B375A7" w:rsidRPr="00386DF2">
        <w:rPr>
          <w:rFonts w:ascii="Times New Roman" w:hAnsi="Times New Roman" w:cs="Times New Roman"/>
          <w:sz w:val="20"/>
          <w:szCs w:val="20"/>
          <w:lang w:val="en-GB"/>
        </w:rPr>
        <w:t xml:space="preserve"> particularly as MINUJUSTH </w:t>
      </w:r>
      <w:r w:rsidR="00192ABB">
        <w:rPr>
          <w:rFonts w:ascii="Times New Roman" w:hAnsi="Times New Roman" w:cs="Times New Roman"/>
          <w:sz w:val="20"/>
          <w:szCs w:val="20"/>
          <w:lang w:val="en-GB"/>
        </w:rPr>
        <w:t>wind</w:t>
      </w:r>
      <w:r w:rsidR="00192ABB" w:rsidRPr="00386DF2">
        <w:rPr>
          <w:rFonts w:ascii="Times New Roman" w:hAnsi="Times New Roman" w:cs="Times New Roman"/>
          <w:sz w:val="20"/>
          <w:szCs w:val="20"/>
          <w:lang w:val="en-GB"/>
        </w:rPr>
        <w:t xml:space="preserve">s </w:t>
      </w:r>
      <w:r w:rsidR="00B375A7" w:rsidRPr="00386DF2">
        <w:rPr>
          <w:rFonts w:ascii="Times New Roman" w:hAnsi="Times New Roman" w:cs="Times New Roman"/>
          <w:sz w:val="20"/>
          <w:szCs w:val="20"/>
          <w:lang w:val="en-GB"/>
        </w:rPr>
        <w:t>down in the coming months</w:t>
      </w:r>
      <w:r w:rsidR="00ED0C5D">
        <w:rPr>
          <w:rFonts w:ascii="Times New Roman" w:hAnsi="Times New Roman" w:cs="Times New Roman"/>
          <w:sz w:val="20"/>
          <w:szCs w:val="20"/>
          <w:lang w:val="en-GB"/>
        </w:rPr>
        <w:t>,</w:t>
      </w:r>
      <w:r w:rsidR="00B375A7" w:rsidRPr="00386DF2">
        <w:rPr>
          <w:rFonts w:ascii="Times New Roman" w:hAnsi="Times New Roman" w:cs="Times New Roman"/>
          <w:sz w:val="20"/>
          <w:szCs w:val="20"/>
          <w:lang w:val="en-GB"/>
        </w:rPr>
        <w:t xml:space="preserve"> and to work jointly to maximize </w:t>
      </w:r>
      <w:r w:rsidR="00C44C87" w:rsidRPr="00386DF2">
        <w:rPr>
          <w:rFonts w:ascii="Times New Roman" w:hAnsi="Times New Roman" w:cs="Times New Roman"/>
          <w:sz w:val="20"/>
          <w:szCs w:val="20"/>
          <w:lang w:val="en-GB"/>
        </w:rPr>
        <w:t xml:space="preserve">the results </w:t>
      </w:r>
      <w:r w:rsidR="00B375A7" w:rsidRPr="00386DF2">
        <w:rPr>
          <w:rFonts w:ascii="Times New Roman" w:hAnsi="Times New Roman" w:cs="Times New Roman"/>
          <w:sz w:val="20"/>
          <w:szCs w:val="20"/>
          <w:lang w:val="en-GB"/>
        </w:rPr>
        <w:t xml:space="preserve">of the census project. </w:t>
      </w:r>
      <w:r w:rsidR="00BB4BBF" w:rsidRPr="00386DF2">
        <w:rPr>
          <w:rFonts w:ascii="Times New Roman" w:hAnsi="Times New Roman" w:cs="Times New Roman"/>
          <w:sz w:val="20"/>
          <w:szCs w:val="20"/>
          <w:lang w:val="en-GB"/>
        </w:rPr>
        <w:t xml:space="preserve">In addition, it will be critical, as projects are considered for expansion, </w:t>
      </w:r>
      <w:r w:rsidR="009357F9">
        <w:rPr>
          <w:rFonts w:ascii="Times New Roman" w:hAnsi="Times New Roman" w:cs="Times New Roman"/>
          <w:sz w:val="20"/>
          <w:szCs w:val="20"/>
          <w:lang w:val="en-GB"/>
        </w:rPr>
        <w:t>that</w:t>
      </w:r>
      <w:r w:rsidR="009357F9" w:rsidRPr="00386DF2">
        <w:rPr>
          <w:rFonts w:ascii="Times New Roman" w:hAnsi="Times New Roman" w:cs="Times New Roman"/>
          <w:sz w:val="20"/>
          <w:szCs w:val="20"/>
          <w:lang w:val="en-GB"/>
        </w:rPr>
        <w:t xml:space="preserve"> </w:t>
      </w:r>
      <w:r w:rsidR="00BB4BBF" w:rsidRPr="00386DF2">
        <w:rPr>
          <w:rFonts w:ascii="Times New Roman" w:hAnsi="Times New Roman" w:cs="Times New Roman"/>
          <w:sz w:val="20"/>
          <w:szCs w:val="20"/>
          <w:lang w:val="en-GB"/>
        </w:rPr>
        <w:t xml:space="preserve">the </w:t>
      </w:r>
      <w:r w:rsidR="003B5438" w:rsidRPr="00386DF2">
        <w:rPr>
          <w:rFonts w:ascii="Times New Roman" w:hAnsi="Times New Roman" w:cs="Times New Roman"/>
          <w:sz w:val="20"/>
          <w:szCs w:val="20"/>
          <w:lang w:val="en-GB"/>
        </w:rPr>
        <w:t>United Nations country team</w:t>
      </w:r>
      <w:r w:rsidR="00BB4BBF" w:rsidRPr="00386DF2">
        <w:rPr>
          <w:rFonts w:ascii="Times New Roman" w:hAnsi="Times New Roman" w:cs="Times New Roman"/>
          <w:sz w:val="20"/>
          <w:szCs w:val="20"/>
          <w:lang w:val="en-GB"/>
        </w:rPr>
        <w:t xml:space="preserve"> continue strong outreach </w:t>
      </w:r>
      <w:r w:rsidR="00192ABB">
        <w:rPr>
          <w:rFonts w:ascii="Times New Roman" w:hAnsi="Times New Roman" w:cs="Times New Roman"/>
          <w:sz w:val="20"/>
          <w:szCs w:val="20"/>
          <w:lang w:val="en-GB"/>
        </w:rPr>
        <w:t>to</w:t>
      </w:r>
      <w:r w:rsidR="00192ABB" w:rsidRPr="00386DF2">
        <w:rPr>
          <w:rFonts w:ascii="Times New Roman" w:hAnsi="Times New Roman" w:cs="Times New Roman"/>
          <w:sz w:val="20"/>
          <w:szCs w:val="20"/>
          <w:lang w:val="en-GB"/>
        </w:rPr>
        <w:t xml:space="preserve"> </w:t>
      </w:r>
      <w:r w:rsidR="00BB4BBF" w:rsidRPr="00386DF2">
        <w:rPr>
          <w:rFonts w:ascii="Times New Roman" w:hAnsi="Times New Roman" w:cs="Times New Roman"/>
          <w:sz w:val="20"/>
          <w:szCs w:val="20"/>
          <w:lang w:val="en-GB"/>
        </w:rPr>
        <w:t xml:space="preserve">local communities and </w:t>
      </w:r>
      <w:r w:rsidR="009357F9">
        <w:rPr>
          <w:rFonts w:ascii="Times New Roman" w:hAnsi="Times New Roman" w:cs="Times New Roman"/>
          <w:sz w:val="20"/>
          <w:szCs w:val="20"/>
          <w:lang w:val="en-GB"/>
        </w:rPr>
        <w:t>explore</w:t>
      </w:r>
      <w:r w:rsidR="00BB4BBF" w:rsidRPr="00386DF2">
        <w:rPr>
          <w:rFonts w:ascii="Times New Roman" w:hAnsi="Times New Roman" w:cs="Times New Roman"/>
          <w:sz w:val="20"/>
          <w:szCs w:val="20"/>
          <w:lang w:val="en-GB"/>
        </w:rPr>
        <w:t xml:space="preserve"> opportunities to strengthen </w:t>
      </w:r>
      <w:r w:rsidR="009357F9">
        <w:rPr>
          <w:rFonts w:ascii="Times New Roman" w:hAnsi="Times New Roman" w:cs="Times New Roman"/>
          <w:sz w:val="20"/>
          <w:szCs w:val="20"/>
          <w:lang w:val="en-GB"/>
        </w:rPr>
        <w:t>S</w:t>
      </w:r>
      <w:r w:rsidR="00BB4BBF" w:rsidRPr="00386DF2">
        <w:rPr>
          <w:rFonts w:ascii="Times New Roman" w:hAnsi="Times New Roman" w:cs="Times New Roman"/>
          <w:sz w:val="20"/>
          <w:szCs w:val="20"/>
          <w:lang w:val="en-GB"/>
        </w:rPr>
        <w:t>outh-</w:t>
      </w:r>
      <w:r w:rsidR="009357F9">
        <w:rPr>
          <w:rFonts w:ascii="Times New Roman" w:hAnsi="Times New Roman" w:cs="Times New Roman"/>
          <w:sz w:val="20"/>
          <w:szCs w:val="20"/>
          <w:lang w:val="en-GB"/>
        </w:rPr>
        <w:t>S</w:t>
      </w:r>
      <w:r w:rsidR="00BB4BBF" w:rsidRPr="00386DF2">
        <w:rPr>
          <w:rFonts w:ascii="Times New Roman" w:hAnsi="Times New Roman" w:cs="Times New Roman"/>
          <w:sz w:val="20"/>
          <w:szCs w:val="20"/>
          <w:lang w:val="en-GB"/>
        </w:rPr>
        <w:t xml:space="preserve">outh and trilateral cooperation within such projects. </w:t>
      </w:r>
    </w:p>
    <w:p w14:paraId="4EA7616F" w14:textId="059020E2" w:rsidR="00CD24CB" w:rsidRPr="00386DF2"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i/>
          <w:sz w:val="20"/>
          <w:szCs w:val="20"/>
          <w:lang w:val="en-GB"/>
        </w:rPr>
        <w:t xml:space="preserve">Human </w:t>
      </w:r>
      <w:r w:rsidR="009B1450" w:rsidRPr="00386DF2">
        <w:rPr>
          <w:rFonts w:ascii="Times New Roman" w:hAnsi="Times New Roman" w:cs="Times New Roman"/>
          <w:i/>
          <w:sz w:val="20"/>
          <w:szCs w:val="20"/>
          <w:lang w:val="en-GB"/>
        </w:rPr>
        <w:t>r</w:t>
      </w:r>
      <w:r w:rsidRPr="00386DF2">
        <w:rPr>
          <w:rFonts w:ascii="Times New Roman" w:hAnsi="Times New Roman" w:cs="Times New Roman"/>
          <w:i/>
          <w:sz w:val="20"/>
          <w:szCs w:val="20"/>
          <w:lang w:val="en-GB"/>
        </w:rPr>
        <w:t>esources</w:t>
      </w:r>
      <w:r w:rsidR="00576C51" w:rsidRPr="00386DF2">
        <w:rPr>
          <w:rFonts w:ascii="Times New Roman" w:hAnsi="Times New Roman" w:cs="Times New Roman"/>
          <w:i/>
          <w:sz w:val="20"/>
          <w:szCs w:val="20"/>
          <w:lang w:val="en-GB"/>
        </w:rPr>
        <w:t xml:space="preserve"> and </w:t>
      </w:r>
      <w:r w:rsidR="009B1450" w:rsidRPr="00386DF2">
        <w:rPr>
          <w:rFonts w:ascii="Times New Roman" w:hAnsi="Times New Roman" w:cs="Times New Roman"/>
          <w:i/>
          <w:sz w:val="20"/>
          <w:szCs w:val="20"/>
          <w:lang w:val="en-GB"/>
        </w:rPr>
        <w:t>s</w:t>
      </w:r>
      <w:r w:rsidR="00576C51" w:rsidRPr="00386DF2">
        <w:rPr>
          <w:rFonts w:ascii="Times New Roman" w:hAnsi="Times New Roman" w:cs="Times New Roman"/>
          <w:i/>
          <w:sz w:val="20"/>
          <w:szCs w:val="20"/>
          <w:lang w:val="en-GB"/>
        </w:rPr>
        <w:t xml:space="preserve">ustainability of </w:t>
      </w:r>
      <w:r w:rsidR="009B1450" w:rsidRPr="00386DF2">
        <w:rPr>
          <w:rFonts w:ascii="Times New Roman" w:hAnsi="Times New Roman" w:cs="Times New Roman"/>
          <w:i/>
          <w:sz w:val="20"/>
          <w:szCs w:val="20"/>
          <w:lang w:val="en-GB"/>
        </w:rPr>
        <w:t>p</w:t>
      </w:r>
      <w:r w:rsidR="00576C51" w:rsidRPr="00386DF2">
        <w:rPr>
          <w:rFonts w:ascii="Times New Roman" w:hAnsi="Times New Roman" w:cs="Times New Roman"/>
          <w:i/>
          <w:sz w:val="20"/>
          <w:szCs w:val="20"/>
          <w:lang w:val="en-GB"/>
        </w:rPr>
        <w:t>rojects</w:t>
      </w:r>
      <w:r w:rsidR="009B1450" w:rsidRPr="00386DF2">
        <w:rPr>
          <w:rFonts w:ascii="Times New Roman" w:hAnsi="Times New Roman" w:cs="Times New Roman"/>
          <w:sz w:val="20"/>
          <w:szCs w:val="20"/>
          <w:lang w:val="en-GB"/>
        </w:rPr>
        <w:t xml:space="preserve">. </w:t>
      </w:r>
      <w:r w:rsidR="00B375A7" w:rsidRPr="00386DF2">
        <w:rPr>
          <w:rFonts w:ascii="Times New Roman" w:hAnsi="Times New Roman" w:cs="Times New Roman"/>
          <w:sz w:val="20"/>
          <w:szCs w:val="20"/>
          <w:lang w:val="en-GB"/>
        </w:rPr>
        <w:t xml:space="preserve">Despite investments in infrastructure, marked gaps in trained staff to deliver services was a recurring theme across several projects. </w:t>
      </w:r>
      <w:r w:rsidR="00576C51" w:rsidRPr="00386DF2">
        <w:rPr>
          <w:rFonts w:ascii="Times New Roman" w:hAnsi="Times New Roman" w:cs="Times New Roman"/>
          <w:sz w:val="20"/>
          <w:szCs w:val="20"/>
          <w:lang w:val="en-GB"/>
        </w:rPr>
        <w:t xml:space="preserve">The vaccine </w:t>
      </w:r>
      <w:r w:rsidR="009E3C23">
        <w:rPr>
          <w:rFonts w:ascii="Times New Roman" w:hAnsi="Times New Roman" w:cs="Times New Roman"/>
          <w:sz w:val="20"/>
          <w:szCs w:val="20"/>
          <w:lang w:val="en-GB"/>
        </w:rPr>
        <w:t xml:space="preserve">storage facility </w:t>
      </w:r>
      <w:r w:rsidR="00576C51" w:rsidRPr="00386DF2">
        <w:rPr>
          <w:rFonts w:ascii="Times New Roman" w:hAnsi="Times New Roman" w:cs="Times New Roman"/>
          <w:sz w:val="20"/>
          <w:szCs w:val="20"/>
          <w:lang w:val="en-GB"/>
        </w:rPr>
        <w:t xml:space="preserve">and </w:t>
      </w:r>
      <w:r w:rsidR="009E3C23">
        <w:rPr>
          <w:rFonts w:ascii="Times New Roman" w:hAnsi="Times New Roman" w:cs="Times New Roman"/>
          <w:sz w:val="20"/>
          <w:szCs w:val="20"/>
          <w:lang w:val="en-GB"/>
        </w:rPr>
        <w:t xml:space="preserve">the </w:t>
      </w:r>
      <w:r w:rsidR="00576C51" w:rsidRPr="00386DF2">
        <w:rPr>
          <w:rFonts w:ascii="Times New Roman" w:hAnsi="Times New Roman" w:cs="Times New Roman"/>
          <w:sz w:val="20"/>
          <w:szCs w:val="20"/>
          <w:lang w:val="en-GB"/>
        </w:rPr>
        <w:t xml:space="preserve">ambulance centre </w:t>
      </w:r>
      <w:r w:rsidR="009357F9">
        <w:rPr>
          <w:rFonts w:ascii="Times New Roman" w:hAnsi="Times New Roman" w:cs="Times New Roman"/>
          <w:sz w:val="20"/>
          <w:szCs w:val="20"/>
          <w:lang w:val="en-GB"/>
        </w:rPr>
        <w:t>exemplify</w:t>
      </w:r>
      <w:r w:rsidR="00576C51" w:rsidRPr="00386DF2">
        <w:rPr>
          <w:rFonts w:ascii="Times New Roman" w:hAnsi="Times New Roman" w:cs="Times New Roman"/>
          <w:sz w:val="20"/>
          <w:szCs w:val="20"/>
          <w:lang w:val="en-GB"/>
        </w:rPr>
        <w:t xml:space="preserve"> the importance of ensuring the long-term sustainability of development aid projects</w:t>
      </w:r>
      <w:r w:rsidR="009357F9">
        <w:rPr>
          <w:rFonts w:ascii="Times New Roman" w:hAnsi="Times New Roman" w:cs="Times New Roman"/>
          <w:sz w:val="20"/>
          <w:szCs w:val="20"/>
          <w:lang w:val="en-GB"/>
        </w:rPr>
        <w:t>,</w:t>
      </w:r>
      <w:r w:rsidR="00576C51" w:rsidRPr="00386DF2">
        <w:rPr>
          <w:rFonts w:ascii="Times New Roman" w:hAnsi="Times New Roman" w:cs="Times New Roman"/>
          <w:sz w:val="20"/>
          <w:szCs w:val="20"/>
          <w:lang w:val="en-GB"/>
        </w:rPr>
        <w:t xml:space="preserve"> as gaps in asset maintenance have sometimes caused gaps in the delivery of services. The delegation</w:t>
      </w:r>
      <w:r w:rsidR="00C44C87" w:rsidRPr="00386DF2">
        <w:rPr>
          <w:rFonts w:ascii="Times New Roman" w:hAnsi="Times New Roman" w:cs="Times New Roman"/>
          <w:sz w:val="20"/>
          <w:szCs w:val="20"/>
          <w:lang w:val="en-GB"/>
        </w:rPr>
        <w:t xml:space="preserve"> </w:t>
      </w:r>
      <w:r w:rsidR="00576C51" w:rsidRPr="00386DF2">
        <w:rPr>
          <w:rFonts w:ascii="Times New Roman" w:hAnsi="Times New Roman" w:cs="Times New Roman"/>
          <w:sz w:val="20"/>
          <w:szCs w:val="20"/>
          <w:lang w:val="en-GB"/>
        </w:rPr>
        <w:t xml:space="preserve">encourages the </w:t>
      </w:r>
      <w:r w:rsidR="003B5438" w:rsidRPr="00386DF2">
        <w:rPr>
          <w:rFonts w:ascii="Times New Roman" w:hAnsi="Times New Roman" w:cs="Times New Roman"/>
          <w:sz w:val="20"/>
          <w:szCs w:val="20"/>
          <w:lang w:val="en-GB"/>
        </w:rPr>
        <w:t>United</w:t>
      </w:r>
      <w:r w:rsidR="00192ABB" w:rsidRPr="00192ABB">
        <w:rPr>
          <w:rFonts w:ascii="Times New Roman" w:hAnsi="Times New Roman" w:cs="Times New Roman"/>
          <w:sz w:val="20"/>
          <w:szCs w:val="20"/>
          <w:lang w:val="en-GB"/>
        </w:rPr>
        <w:t> </w:t>
      </w:r>
      <w:r w:rsidR="003B5438" w:rsidRPr="00386DF2">
        <w:rPr>
          <w:rFonts w:ascii="Times New Roman" w:hAnsi="Times New Roman" w:cs="Times New Roman"/>
          <w:sz w:val="20"/>
          <w:szCs w:val="20"/>
          <w:lang w:val="en-GB"/>
        </w:rPr>
        <w:t>Nations country team</w:t>
      </w:r>
      <w:r w:rsidR="00D5148D" w:rsidRPr="00386DF2">
        <w:rPr>
          <w:rFonts w:ascii="Times New Roman" w:hAnsi="Times New Roman" w:cs="Times New Roman"/>
          <w:sz w:val="20"/>
          <w:szCs w:val="20"/>
          <w:lang w:val="en-GB"/>
        </w:rPr>
        <w:t>, in</w:t>
      </w:r>
      <w:r w:rsidR="00576C51" w:rsidRPr="00386DF2">
        <w:rPr>
          <w:rFonts w:ascii="Times New Roman" w:hAnsi="Times New Roman" w:cs="Times New Roman"/>
          <w:sz w:val="20"/>
          <w:szCs w:val="20"/>
          <w:lang w:val="en-GB"/>
        </w:rPr>
        <w:t xml:space="preserve"> </w:t>
      </w:r>
      <w:r w:rsidR="00B375A7" w:rsidRPr="00386DF2">
        <w:rPr>
          <w:rFonts w:ascii="Times New Roman" w:hAnsi="Times New Roman" w:cs="Times New Roman"/>
          <w:sz w:val="20"/>
          <w:szCs w:val="20"/>
          <w:lang w:val="en-GB"/>
        </w:rPr>
        <w:t xml:space="preserve">collaboration with the </w:t>
      </w:r>
      <w:r w:rsidR="009357F9">
        <w:rPr>
          <w:rFonts w:ascii="Times New Roman" w:hAnsi="Times New Roman" w:cs="Times New Roman"/>
          <w:sz w:val="20"/>
          <w:szCs w:val="20"/>
          <w:lang w:val="en-GB"/>
        </w:rPr>
        <w:t>G</w:t>
      </w:r>
      <w:r w:rsidR="00CC2E6A" w:rsidRPr="00386DF2">
        <w:rPr>
          <w:rFonts w:ascii="Times New Roman" w:hAnsi="Times New Roman" w:cs="Times New Roman"/>
          <w:sz w:val="20"/>
          <w:szCs w:val="20"/>
          <w:lang w:val="en-GB"/>
        </w:rPr>
        <w:t>overnment</w:t>
      </w:r>
      <w:r w:rsidR="009357F9">
        <w:rPr>
          <w:rFonts w:ascii="Times New Roman" w:hAnsi="Times New Roman" w:cs="Times New Roman"/>
          <w:sz w:val="20"/>
          <w:szCs w:val="20"/>
          <w:lang w:val="en-GB"/>
        </w:rPr>
        <w:t>,</w:t>
      </w:r>
      <w:r w:rsidR="00B375A7" w:rsidRPr="00386DF2">
        <w:rPr>
          <w:rFonts w:ascii="Times New Roman" w:hAnsi="Times New Roman" w:cs="Times New Roman"/>
          <w:sz w:val="20"/>
          <w:szCs w:val="20"/>
          <w:lang w:val="en-GB"/>
        </w:rPr>
        <w:t xml:space="preserve"> </w:t>
      </w:r>
      <w:r w:rsidR="009357F9">
        <w:rPr>
          <w:rFonts w:ascii="Times New Roman" w:hAnsi="Times New Roman" w:cs="Times New Roman"/>
          <w:sz w:val="20"/>
          <w:szCs w:val="20"/>
          <w:lang w:val="en-GB"/>
        </w:rPr>
        <w:t xml:space="preserve">to </w:t>
      </w:r>
      <w:r w:rsidR="00B375A7" w:rsidRPr="00386DF2">
        <w:rPr>
          <w:rFonts w:ascii="Times New Roman" w:hAnsi="Times New Roman" w:cs="Times New Roman"/>
          <w:sz w:val="20"/>
          <w:szCs w:val="20"/>
          <w:lang w:val="en-GB"/>
        </w:rPr>
        <w:t>ensure that these gaps are taken into consid</w:t>
      </w:r>
      <w:r w:rsidR="00576C51" w:rsidRPr="00386DF2">
        <w:rPr>
          <w:rFonts w:ascii="Times New Roman" w:hAnsi="Times New Roman" w:cs="Times New Roman"/>
          <w:sz w:val="20"/>
          <w:szCs w:val="20"/>
          <w:lang w:val="en-GB"/>
        </w:rPr>
        <w:t>eration when planning</w:t>
      </w:r>
      <w:r w:rsidR="00D5148D" w:rsidRPr="00386DF2">
        <w:rPr>
          <w:rFonts w:ascii="Times New Roman" w:hAnsi="Times New Roman" w:cs="Times New Roman"/>
          <w:sz w:val="20"/>
          <w:szCs w:val="20"/>
          <w:lang w:val="en-GB"/>
        </w:rPr>
        <w:t xml:space="preserve"> and monitoring</w:t>
      </w:r>
      <w:r w:rsidR="00576C51" w:rsidRPr="00386DF2">
        <w:rPr>
          <w:rFonts w:ascii="Times New Roman" w:hAnsi="Times New Roman" w:cs="Times New Roman"/>
          <w:sz w:val="20"/>
          <w:szCs w:val="20"/>
          <w:lang w:val="en-GB"/>
        </w:rPr>
        <w:t xml:space="preserve"> projects. </w:t>
      </w:r>
    </w:p>
    <w:p w14:paraId="61F28317" w14:textId="56B09547" w:rsidR="00CD24CB" w:rsidRPr="00386DF2" w:rsidRDefault="00345900" w:rsidP="008C3B27">
      <w:pPr>
        <w:pStyle w:val="ListParagraph"/>
        <w:numPr>
          <w:ilvl w:val="0"/>
          <w:numId w:val="11"/>
        </w:numPr>
        <w:tabs>
          <w:tab w:val="left" w:pos="1260"/>
          <w:tab w:val="left" w:pos="1620"/>
        </w:tabs>
        <w:spacing w:after="120" w:line="240" w:lineRule="auto"/>
        <w:ind w:left="1267" w:right="1656" w:firstLine="0"/>
        <w:contextualSpacing w:val="0"/>
        <w:jc w:val="both"/>
        <w:rPr>
          <w:rFonts w:ascii="Times New Roman" w:hAnsi="Times New Roman" w:cs="Times New Roman"/>
          <w:sz w:val="20"/>
          <w:szCs w:val="20"/>
          <w:lang w:val="en-GB"/>
        </w:rPr>
      </w:pPr>
      <w:r w:rsidRPr="00386DF2">
        <w:rPr>
          <w:rFonts w:ascii="Times New Roman" w:hAnsi="Times New Roman" w:cs="Times New Roman"/>
          <w:i/>
          <w:sz w:val="20"/>
          <w:szCs w:val="20"/>
          <w:lang w:val="en-GB"/>
        </w:rPr>
        <w:t xml:space="preserve">Transition </w:t>
      </w:r>
      <w:r w:rsidR="004D2F80" w:rsidRPr="00386DF2">
        <w:rPr>
          <w:rFonts w:ascii="Times New Roman" w:hAnsi="Times New Roman" w:cs="Times New Roman"/>
          <w:i/>
          <w:sz w:val="20"/>
          <w:szCs w:val="20"/>
          <w:lang w:val="en-GB"/>
        </w:rPr>
        <w:t>p</w:t>
      </w:r>
      <w:r w:rsidRPr="00386DF2">
        <w:rPr>
          <w:rFonts w:ascii="Times New Roman" w:hAnsi="Times New Roman" w:cs="Times New Roman"/>
          <w:i/>
          <w:sz w:val="20"/>
          <w:szCs w:val="20"/>
          <w:lang w:val="en-GB"/>
        </w:rPr>
        <w:t>lanning</w:t>
      </w:r>
      <w:r w:rsidR="004D2F80" w:rsidRPr="00386DF2">
        <w:rPr>
          <w:rFonts w:ascii="Times New Roman" w:hAnsi="Times New Roman" w:cs="Times New Roman"/>
          <w:i/>
          <w:sz w:val="20"/>
          <w:szCs w:val="20"/>
          <w:lang w:val="en-GB"/>
        </w:rPr>
        <w:t xml:space="preserve">. </w:t>
      </w:r>
      <w:r w:rsidR="00B375A7" w:rsidRPr="00386DF2">
        <w:rPr>
          <w:rFonts w:ascii="Times New Roman" w:hAnsi="Times New Roman" w:cs="Times New Roman"/>
          <w:sz w:val="20"/>
          <w:szCs w:val="20"/>
          <w:lang w:val="en-GB"/>
        </w:rPr>
        <w:t xml:space="preserve">The delegation noted the extensive work </w:t>
      </w:r>
      <w:r w:rsidR="00CC2E6A" w:rsidRPr="00386DF2">
        <w:rPr>
          <w:rFonts w:ascii="Times New Roman" w:hAnsi="Times New Roman" w:cs="Times New Roman"/>
          <w:sz w:val="20"/>
          <w:szCs w:val="20"/>
          <w:lang w:val="en-GB"/>
        </w:rPr>
        <w:t>undertaken</w:t>
      </w:r>
      <w:r w:rsidR="00BF599E" w:rsidRPr="00386DF2">
        <w:rPr>
          <w:rFonts w:ascii="Times New Roman" w:hAnsi="Times New Roman" w:cs="Times New Roman"/>
          <w:sz w:val="20"/>
          <w:szCs w:val="20"/>
          <w:lang w:val="en-GB"/>
        </w:rPr>
        <w:t xml:space="preserve"> jointly by</w:t>
      </w:r>
      <w:r w:rsidR="00576C51" w:rsidRPr="00386DF2">
        <w:rPr>
          <w:rFonts w:ascii="Times New Roman" w:hAnsi="Times New Roman" w:cs="Times New Roman"/>
          <w:sz w:val="20"/>
          <w:szCs w:val="20"/>
          <w:lang w:val="en-GB"/>
        </w:rPr>
        <w:t xml:space="preserve"> </w:t>
      </w:r>
      <w:r w:rsidR="00D4517E" w:rsidRPr="005F26F5">
        <w:rPr>
          <w:rFonts w:ascii="Times New Roman" w:hAnsi="Times New Roman" w:cs="Times New Roman"/>
          <w:sz w:val="20"/>
          <w:szCs w:val="20"/>
          <w:lang w:val="en-GB"/>
        </w:rPr>
        <w:t>MINUJUSTH</w:t>
      </w:r>
      <w:r w:rsidR="00B375A7" w:rsidRPr="00386DF2">
        <w:rPr>
          <w:rFonts w:ascii="Times New Roman" w:hAnsi="Times New Roman" w:cs="Times New Roman"/>
          <w:sz w:val="20"/>
          <w:szCs w:val="20"/>
          <w:lang w:val="en-GB"/>
        </w:rPr>
        <w:t xml:space="preserve">, </w:t>
      </w:r>
      <w:r w:rsidR="00D4517E">
        <w:rPr>
          <w:rFonts w:ascii="Times New Roman" w:hAnsi="Times New Roman" w:cs="Times New Roman"/>
          <w:sz w:val="20"/>
          <w:szCs w:val="20"/>
          <w:lang w:val="en-GB"/>
        </w:rPr>
        <w:t xml:space="preserve">the </w:t>
      </w:r>
      <w:r w:rsidR="003B5438" w:rsidRPr="00386DF2">
        <w:rPr>
          <w:rFonts w:ascii="Times New Roman" w:hAnsi="Times New Roman" w:cs="Times New Roman"/>
          <w:sz w:val="20"/>
          <w:szCs w:val="20"/>
          <w:lang w:val="en-GB"/>
        </w:rPr>
        <w:t>country team</w:t>
      </w:r>
      <w:r w:rsidR="00B375A7" w:rsidRPr="00386DF2">
        <w:rPr>
          <w:rFonts w:ascii="Times New Roman" w:hAnsi="Times New Roman" w:cs="Times New Roman"/>
          <w:sz w:val="20"/>
          <w:szCs w:val="20"/>
          <w:lang w:val="en-GB"/>
        </w:rPr>
        <w:t xml:space="preserve"> and the </w:t>
      </w:r>
      <w:r w:rsidR="00D4517E">
        <w:rPr>
          <w:rFonts w:ascii="Times New Roman" w:hAnsi="Times New Roman" w:cs="Times New Roman"/>
          <w:sz w:val="20"/>
          <w:szCs w:val="20"/>
          <w:lang w:val="en-GB"/>
        </w:rPr>
        <w:t>G</w:t>
      </w:r>
      <w:r w:rsidR="00CC2E6A" w:rsidRPr="00386DF2">
        <w:rPr>
          <w:rFonts w:ascii="Times New Roman" w:hAnsi="Times New Roman" w:cs="Times New Roman"/>
          <w:sz w:val="20"/>
          <w:szCs w:val="20"/>
          <w:lang w:val="en-GB"/>
        </w:rPr>
        <w:t>overnment</w:t>
      </w:r>
      <w:r w:rsidR="00B375A7" w:rsidRPr="00386DF2">
        <w:rPr>
          <w:rFonts w:ascii="Times New Roman" w:hAnsi="Times New Roman" w:cs="Times New Roman"/>
          <w:sz w:val="20"/>
          <w:szCs w:val="20"/>
          <w:lang w:val="en-GB"/>
        </w:rPr>
        <w:t xml:space="preserve"> on the </w:t>
      </w:r>
      <w:r w:rsidR="00D4517E">
        <w:rPr>
          <w:rFonts w:ascii="Times New Roman" w:hAnsi="Times New Roman" w:cs="Times New Roman"/>
          <w:sz w:val="20"/>
          <w:szCs w:val="20"/>
          <w:lang w:val="en-GB"/>
        </w:rPr>
        <w:t>two-</w:t>
      </w:r>
      <w:r w:rsidR="00B375A7" w:rsidRPr="00386DF2">
        <w:rPr>
          <w:rFonts w:ascii="Times New Roman" w:hAnsi="Times New Roman" w:cs="Times New Roman"/>
          <w:sz w:val="20"/>
          <w:szCs w:val="20"/>
          <w:lang w:val="en-GB"/>
        </w:rPr>
        <w:t xml:space="preserve">year </w:t>
      </w:r>
      <w:r w:rsidR="00CC2E6A" w:rsidRPr="00386DF2">
        <w:rPr>
          <w:rFonts w:ascii="Times New Roman" w:hAnsi="Times New Roman" w:cs="Times New Roman"/>
          <w:sz w:val="20"/>
          <w:szCs w:val="20"/>
          <w:lang w:val="en-GB"/>
        </w:rPr>
        <w:t>benchmarked</w:t>
      </w:r>
      <w:r w:rsidR="00B375A7" w:rsidRPr="00386DF2">
        <w:rPr>
          <w:rFonts w:ascii="Times New Roman" w:hAnsi="Times New Roman" w:cs="Times New Roman"/>
          <w:sz w:val="20"/>
          <w:szCs w:val="20"/>
          <w:lang w:val="en-GB"/>
        </w:rPr>
        <w:t xml:space="preserve"> exit strategy</w:t>
      </w:r>
      <w:r w:rsidR="00192ABB">
        <w:rPr>
          <w:rFonts w:ascii="Times New Roman" w:hAnsi="Times New Roman" w:cs="Times New Roman"/>
          <w:sz w:val="20"/>
          <w:szCs w:val="20"/>
          <w:lang w:val="en-GB"/>
        </w:rPr>
        <w:t>,</w:t>
      </w:r>
      <w:r w:rsidR="00B375A7" w:rsidRPr="00386DF2">
        <w:rPr>
          <w:rFonts w:ascii="Times New Roman" w:hAnsi="Times New Roman" w:cs="Times New Roman"/>
          <w:sz w:val="20"/>
          <w:szCs w:val="20"/>
          <w:lang w:val="en-GB"/>
        </w:rPr>
        <w:t xml:space="preserve"> and </w:t>
      </w:r>
      <w:r w:rsidR="00C44C87" w:rsidRPr="00386DF2">
        <w:rPr>
          <w:rFonts w:ascii="Times New Roman" w:hAnsi="Times New Roman" w:cs="Times New Roman"/>
          <w:sz w:val="20"/>
          <w:szCs w:val="20"/>
          <w:lang w:val="en-GB"/>
        </w:rPr>
        <w:t>under</w:t>
      </w:r>
      <w:r w:rsidR="00D4517E">
        <w:rPr>
          <w:rFonts w:ascii="Times New Roman" w:hAnsi="Times New Roman" w:cs="Times New Roman"/>
          <w:sz w:val="20"/>
          <w:szCs w:val="20"/>
          <w:lang w:val="en-GB"/>
        </w:rPr>
        <w:t>scores</w:t>
      </w:r>
      <w:r w:rsidR="00C44C87" w:rsidRPr="00386DF2">
        <w:rPr>
          <w:rFonts w:ascii="Times New Roman" w:hAnsi="Times New Roman" w:cs="Times New Roman"/>
          <w:sz w:val="20"/>
          <w:szCs w:val="20"/>
          <w:lang w:val="en-GB"/>
        </w:rPr>
        <w:t xml:space="preserve"> </w:t>
      </w:r>
      <w:r w:rsidR="00B375A7" w:rsidRPr="00386DF2">
        <w:rPr>
          <w:rFonts w:ascii="Times New Roman" w:hAnsi="Times New Roman" w:cs="Times New Roman"/>
          <w:sz w:val="20"/>
          <w:szCs w:val="20"/>
          <w:lang w:val="en-GB"/>
        </w:rPr>
        <w:t xml:space="preserve">the </w:t>
      </w:r>
      <w:r w:rsidR="00CC2E6A" w:rsidRPr="00386DF2">
        <w:rPr>
          <w:rFonts w:ascii="Times New Roman" w:hAnsi="Times New Roman" w:cs="Times New Roman"/>
          <w:sz w:val="20"/>
          <w:szCs w:val="20"/>
          <w:lang w:val="en-GB"/>
        </w:rPr>
        <w:t>critical</w:t>
      </w:r>
      <w:r w:rsidR="00D4517E">
        <w:rPr>
          <w:rFonts w:ascii="Times New Roman" w:hAnsi="Times New Roman" w:cs="Times New Roman"/>
          <w:sz w:val="20"/>
          <w:szCs w:val="20"/>
          <w:lang w:val="en-GB"/>
        </w:rPr>
        <w:t>ity</w:t>
      </w:r>
      <w:r w:rsidR="00B375A7" w:rsidRPr="00386DF2">
        <w:rPr>
          <w:rFonts w:ascii="Times New Roman" w:hAnsi="Times New Roman" w:cs="Times New Roman"/>
          <w:sz w:val="20"/>
          <w:szCs w:val="20"/>
          <w:lang w:val="en-GB"/>
        </w:rPr>
        <w:t xml:space="preserve"> of resource mobilization planning and </w:t>
      </w:r>
      <w:r w:rsidR="00D4517E">
        <w:rPr>
          <w:rFonts w:ascii="Times New Roman" w:hAnsi="Times New Roman" w:cs="Times New Roman"/>
          <w:sz w:val="20"/>
          <w:szCs w:val="20"/>
          <w:lang w:val="en-GB"/>
        </w:rPr>
        <w:t xml:space="preserve">the </w:t>
      </w:r>
      <w:r w:rsidR="00B375A7" w:rsidRPr="00386DF2">
        <w:rPr>
          <w:rFonts w:ascii="Times New Roman" w:hAnsi="Times New Roman" w:cs="Times New Roman"/>
          <w:sz w:val="20"/>
          <w:szCs w:val="20"/>
          <w:lang w:val="en-GB"/>
        </w:rPr>
        <w:t>transfer of roles and responsibilities as the U</w:t>
      </w:r>
      <w:r w:rsidR="00D4517E">
        <w:rPr>
          <w:rFonts w:ascii="Times New Roman" w:hAnsi="Times New Roman" w:cs="Times New Roman"/>
          <w:sz w:val="20"/>
          <w:szCs w:val="20"/>
          <w:lang w:val="en-GB"/>
        </w:rPr>
        <w:t>nited Nations</w:t>
      </w:r>
      <w:r w:rsidR="00B375A7" w:rsidRPr="00386DF2">
        <w:rPr>
          <w:rFonts w:ascii="Times New Roman" w:hAnsi="Times New Roman" w:cs="Times New Roman"/>
          <w:sz w:val="20"/>
          <w:szCs w:val="20"/>
          <w:lang w:val="en-GB"/>
        </w:rPr>
        <w:t xml:space="preserve"> </w:t>
      </w:r>
      <w:r w:rsidR="00CC2E6A" w:rsidRPr="00386DF2">
        <w:rPr>
          <w:rFonts w:ascii="Times New Roman" w:hAnsi="Times New Roman" w:cs="Times New Roman"/>
          <w:sz w:val="20"/>
          <w:szCs w:val="20"/>
          <w:lang w:val="en-GB"/>
        </w:rPr>
        <w:t>reconfigures</w:t>
      </w:r>
      <w:r w:rsidR="00B375A7" w:rsidRPr="00386DF2">
        <w:rPr>
          <w:rFonts w:ascii="Times New Roman" w:hAnsi="Times New Roman" w:cs="Times New Roman"/>
          <w:sz w:val="20"/>
          <w:szCs w:val="20"/>
          <w:lang w:val="en-GB"/>
        </w:rPr>
        <w:t xml:space="preserve"> its presence in the lead</w:t>
      </w:r>
      <w:r w:rsidR="00D4517E">
        <w:rPr>
          <w:rFonts w:ascii="Times New Roman" w:hAnsi="Times New Roman" w:cs="Times New Roman"/>
          <w:sz w:val="20"/>
          <w:szCs w:val="20"/>
          <w:lang w:val="en-GB"/>
        </w:rPr>
        <w:t>-</w:t>
      </w:r>
      <w:r w:rsidR="00B375A7" w:rsidRPr="00386DF2">
        <w:rPr>
          <w:rFonts w:ascii="Times New Roman" w:hAnsi="Times New Roman" w:cs="Times New Roman"/>
          <w:sz w:val="20"/>
          <w:szCs w:val="20"/>
          <w:lang w:val="en-GB"/>
        </w:rPr>
        <w:t>up to October 2019. Close collaboration to drive progress on the critical benchmarks in the stra</w:t>
      </w:r>
      <w:r w:rsidR="00C44C87" w:rsidRPr="00386DF2">
        <w:rPr>
          <w:rFonts w:ascii="Times New Roman" w:hAnsi="Times New Roman" w:cs="Times New Roman"/>
          <w:sz w:val="20"/>
          <w:szCs w:val="20"/>
          <w:lang w:val="en-GB"/>
        </w:rPr>
        <w:t>tegy will</w:t>
      </w:r>
      <w:r w:rsidR="002858FC" w:rsidRPr="00386DF2">
        <w:rPr>
          <w:rFonts w:ascii="Times New Roman" w:hAnsi="Times New Roman" w:cs="Times New Roman"/>
          <w:sz w:val="20"/>
          <w:szCs w:val="20"/>
          <w:lang w:val="en-GB"/>
        </w:rPr>
        <w:t xml:space="preserve"> be key to this work</w:t>
      </w:r>
      <w:r w:rsidR="00D4517E">
        <w:rPr>
          <w:rFonts w:ascii="Times New Roman" w:hAnsi="Times New Roman" w:cs="Times New Roman"/>
          <w:sz w:val="20"/>
          <w:szCs w:val="20"/>
          <w:lang w:val="en-GB"/>
        </w:rPr>
        <w:t>,</w:t>
      </w:r>
      <w:r w:rsidR="002858FC" w:rsidRPr="00386DF2">
        <w:rPr>
          <w:rFonts w:ascii="Times New Roman" w:hAnsi="Times New Roman" w:cs="Times New Roman"/>
          <w:sz w:val="20"/>
          <w:szCs w:val="20"/>
          <w:lang w:val="en-GB"/>
        </w:rPr>
        <w:t xml:space="preserve"> and it will be important for donors</w:t>
      </w:r>
      <w:r w:rsidR="00576C51" w:rsidRPr="00386DF2">
        <w:rPr>
          <w:rFonts w:ascii="Times New Roman" w:hAnsi="Times New Roman" w:cs="Times New Roman"/>
          <w:sz w:val="20"/>
          <w:szCs w:val="20"/>
          <w:lang w:val="en-GB"/>
        </w:rPr>
        <w:t xml:space="preserve">, </w:t>
      </w:r>
      <w:r w:rsidR="00D4517E">
        <w:rPr>
          <w:rFonts w:ascii="Times New Roman" w:hAnsi="Times New Roman" w:cs="Times New Roman"/>
          <w:sz w:val="20"/>
          <w:szCs w:val="20"/>
          <w:lang w:val="en-GB"/>
        </w:rPr>
        <w:t>together with the G</w:t>
      </w:r>
      <w:r w:rsidR="00576C51" w:rsidRPr="00386DF2">
        <w:rPr>
          <w:rFonts w:ascii="Times New Roman" w:hAnsi="Times New Roman" w:cs="Times New Roman"/>
          <w:sz w:val="20"/>
          <w:szCs w:val="20"/>
          <w:lang w:val="en-GB"/>
        </w:rPr>
        <w:t>overnment,</w:t>
      </w:r>
      <w:r w:rsidR="002858FC" w:rsidRPr="00386DF2">
        <w:rPr>
          <w:rFonts w:ascii="Times New Roman" w:hAnsi="Times New Roman" w:cs="Times New Roman"/>
          <w:sz w:val="20"/>
          <w:szCs w:val="20"/>
          <w:lang w:val="en-GB"/>
        </w:rPr>
        <w:t xml:space="preserve"> to think collectively and collaborate in order to r</w:t>
      </w:r>
      <w:r w:rsidR="00BF599E" w:rsidRPr="00386DF2">
        <w:rPr>
          <w:rFonts w:ascii="Times New Roman" w:hAnsi="Times New Roman" w:cs="Times New Roman"/>
          <w:sz w:val="20"/>
          <w:szCs w:val="20"/>
          <w:lang w:val="en-GB"/>
        </w:rPr>
        <w:t>educe fragmentation of funding.</w:t>
      </w:r>
    </w:p>
    <w:p w14:paraId="30594B17" w14:textId="08413A72" w:rsidR="00BF599E" w:rsidRPr="00386DF2" w:rsidRDefault="00345900" w:rsidP="008C3B27">
      <w:pPr>
        <w:pStyle w:val="ListParagraph"/>
        <w:numPr>
          <w:ilvl w:val="0"/>
          <w:numId w:val="11"/>
        </w:numPr>
        <w:tabs>
          <w:tab w:val="left" w:pos="1260"/>
          <w:tab w:val="left" w:pos="1620"/>
        </w:tabs>
        <w:spacing w:after="120" w:line="240" w:lineRule="auto"/>
        <w:ind w:left="1260" w:right="1656" w:firstLine="0"/>
        <w:jc w:val="both"/>
        <w:rPr>
          <w:rFonts w:ascii="Times New Roman" w:hAnsi="Times New Roman" w:cs="Times New Roman"/>
          <w:sz w:val="20"/>
          <w:szCs w:val="20"/>
          <w:lang w:val="en-GB"/>
        </w:rPr>
      </w:pPr>
      <w:r w:rsidRPr="00386DF2">
        <w:rPr>
          <w:rFonts w:ascii="Times New Roman" w:hAnsi="Times New Roman" w:cs="Times New Roman"/>
          <w:i/>
          <w:sz w:val="20"/>
          <w:szCs w:val="20"/>
          <w:lang w:val="en-GB"/>
        </w:rPr>
        <w:t>U</w:t>
      </w:r>
      <w:r w:rsidR="00D4517E">
        <w:rPr>
          <w:rFonts w:ascii="Times New Roman" w:hAnsi="Times New Roman" w:cs="Times New Roman"/>
          <w:i/>
          <w:sz w:val="20"/>
          <w:szCs w:val="20"/>
          <w:lang w:val="en-GB"/>
        </w:rPr>
        <w:t>nited Nations</w:t>
      </w:r>
      <w:r w:rsidRPr="00386DF2">
        <w:rPr>
          <w:rFonts w:ascii="Times New Roman" w:hAnsi="Times New Roman" w:cs="Times New Roman"/>
          <w:i/>
          <w:sz w:val="20"/>
          <w:szCs w:val="20"/>
          <w:lang w:val="en-GB"/>
        </w:rPr>
        <w:t xml:space="preserve"> </w:t>
      </w:r>
      <w:r w:rsidR="004D2F80" w:rsidRPr="00386DF2">
        <w:rPr>
          <w:rFonts w:ascii="Times New Roman" w:hAnsi="Times New Roman" w:cs="Times New Roman"/>
          <w:i/>
          <w:sz w:val="20"/>
          <w:szCs w:val="20"/>
          <w:lang w:val="en-GB"/>
        </w:rPr>
        <w:t>r</w:t>
      </w:r>
      <w:r w:rsidRPr="00386DF2">
        <w:rPr>
          <w:rFonts w:ascii="Times New Roman" w:hAnsi="Times New Roman" w:cs="Times New Roman"/>
          <w:i/>
          <w:sz w:val="20"/>
          <w:szCs w:val="20"/>
          <w:lang w:val="en-GB"/>
        </w:rPr>
        <w:t>eform</w:t>
      </w:r>
      <w:r w:rsidR="004D2F80" w:rsidRPr="00386DF2">
        <w:rPr>
          <w:rFonts w:ascii="Times New Roman" w:hAnsi="Times New Roman" w:cs="Times New Roman"/>
          <w:sz w:val="20"/>
          <w:szCs w:val="20"/>
          <w:lang w:val="en-GB"/>
        </w:rPr>
        <w:t xml:space="preserve">. </w:t>
      </w:r>
      <w:r w:rsidR="00B375A7" w:rsidRPr="00386DF2">
        <w:rPr>
          <w:rFonts w:ascii="Times New Roman" w:hAnsi="Times New Roman" w:cs="Times New Roman"/>
          <w:sz w:val="20"/>
          <w:szCs w:val="20"/>
          <w:lang w:val="en-GB"/>
        </w:rPr>
        <w:t>U</w:t>
      </w:r>
      <w:r w:rsidR="00D4517E">
        <w:rPr>
          <w:rFonts w:ascii="Times New Roman" w:hAnsi="Times New Roman" w:cs="Times New Roman"/>
          <w:sz w:val="20"/>
          <w:szCs w:val="20"/>
          <w:lang w:val="en-GB"/>
        </w:rPr>
        <w:t>nited Nations</w:t>
      </w:r>
      <w:r w:rsidR="00B375A7" w:rsidRPr="00386DF2">
        <w:rPr>
          <w:rFonts w:ascii="Times New Roman" w:hAnsi="Times New Roman" w:cs="Times New Roman"/>
          <w:sz w:val="20"/>
          <w:szCs w:val="20"/>
          <w:lang w:val="en-GB"/>
        </w:rPr>
        <w:t xml:space="preserve"> reform </w:t>
      </w:r>
      <w:r w:rsidR="002858FC" w:rsidRPr="00386DF2">
        <w:rPr>
          <w:rFonts w:ascii="Times New Roman" w:hAnsi="Times New Roman" w:cs="Times New Roman"/>
          <w:sz w:val="20"/>
          <w:szCs w:val="20"/>
          <w:lang w:val="en-GB"/>
        </w:rPr>
        <w:t xml:space="preserve">principles </w:t>
      </w:r>
      <w:r w:rsidR="00D4517E">
        <w:rPr>
          <w:rFonts w:ascii="Times New Roman" w:hAnsi="Times New Roman" w:cs="Times New Roman"/>
          <w:sz w:val="20"/>
          <w:szCs w:val="20"/>
          <w:lang w:val="en-GB"/>
        </w:rPr>
        <w:t>with respect to</w:t>
      </w:r>
      <w:r w:rsidR="002858FC" w:rsidRPr="00386DF2">
        <w:rPr>
          <w:rFonts w:ascii="Times New Roman" w:hAnsi="Times New Roman" w:cs="Times New Roman"/>
          <w:sz w:val="20"/>
          <w:szCs w:val="20"/>
          <w:lang w:val="en-GB"/>
        </w:rPr>
        <w:t xml:space="preserve"> development and humanitarian and peacekeeping coordination are all present in Haiti. </w:t>
      </w:r>
      <w:r w:rsidR="00CC2E6A" w:rsidRPr="00386DF2">
        <w:rPr>
          <w:rFonts w:ascii="Times New Roman" w:hAnsi="Times New Roman" w:cs="Times New Roman"/>
          <w:sz w:val="20"/>
          <w:szCs w:val="20"/>
          <w:lang w:val="en-GB"/>
        </w:rPr>
        <w:t>Coherence</w:t>
      </w:r>
      <w:r w:rsidR="002858FC" w:rsidRPr="00386DF2">
        <w:rPr>
          <w:rFonts w:ascii="Times New Roman" w:hAnsi="Times New Roman" w:cs="Times New Roman"/>
          <w:sz w:val="20"/>
          <w:szCs w:val="20"/>
          <w:lang w:val="en-GB"/>
        </w:rPr>
        <w:t xml:space="preserve"> within the </w:t>
      </w:r>
      <w:r w:rsidR="003B5438" w:rsidRPr="00386DF2">
        <w:rPr>
          <w:rFonts w:ascii="Times New Roman" w:hAnsi="Times New Roman" w:cs="Times New Roman"/>
          <w:sz w:val="20"/>
          <w:szCs w:val="20"/>
          <w:lang w:val="en-GB"/>
        </w:rPr>
        <w:t xml:space="preserve">country team </w:t>
      </w:r>
      <w:r w:rsidR="002858FC" w:rsidRPr="00386DF2">
        <w:rPr>
          <w:rFonts w:ascii="Times New Roman" w:hAnsi="Times New Roman" w:cs="Times New Roman"/>
          <w:sz w:val="20"/>
          <w:szCs w:val="20"/>
          <w:lang w:val="en-GB"/>
        </w:rPr>
        <w:t xml:space="preserve">and a commitment to increased joint </w:t>
      </w:r>
      <w:r w:rsidR="00CC2E6A" w:rsidRPr="00386DF2">
        <w:rPr>
          <w:rFonts w:ascii="Times New Roman" w:hAnsi="Times New Roman" w:cs="Times New Roman"/>
          <w:sz w:val="20"/>
          <w:szCs w:val="20"/>
          <w:lang w:val="en-GB"/>
        </w:rPr>
        <w:t>activities</w:t>
      </w:r>
      <w:r w:rsidR="002858FC" w:rsidRPr="00386DF2">
        <w:rPr>
          <w:rFonts w:ascii="Times New Roman" w:hAnsi="Times New Roman" w:cs="Times New Roman"/>
          <w:sz w:val="20"/>
          <w:szCs w:val="20"/>
          <w:lang w:val="en-GB"/>
        </w:rPr>
        <w:t xml:space="preserve"> </w:t>
      </w:r>
      <w:r w:rsidR="00BF599E" w:rsidRPr="00386DF2">
        <w:rPr>
          <w:rFonts w:ascii="Times New Roman" w:hAnsi="Times New Roman" w:cs="Times New Roman"/>
          <w:sz w:val="20"/>
          <w:szCs w:val="20"/>
          <w:lang w:val="en-GB"/>
        </w:rPr>
        <w:t>will be central component</w:t>
      </w:r>
      <w:r w:rsidR="00D4517E">
        <w:rPr>
          <w:rFonts w:ascii="Times New Roman" w:hAnsi="Times New Roman" w:cs="Times New Roman"/>
          <w:sz w:val="20"/>
          <w:szCs w:val="20"/>
          <w:lang w:val="en-GB"/>
        </w:rPr>
        <w:t>s</w:t>
      </w:r>
      <w:r w:rsidR="00BF599E" w:rsidRPr="00386DF2">
        <w:rPr>
          <w:rFonts w:ascii="Times New Roman" w:hAnsi="Times New Roman" w:cs="Times New Roman"/>
          <w:sz w:val="20"/>
          <w:szCs w:val="20"/>
          <w:lang w:val="en-GB"/>
        </w:rPr>
        <w:t xml:space="preserve"> of the upcoming funding dialogue with the </w:t>
      </w:r>
      <w:r w:rsidR="00D4517E">
        <w:rPr>
          <w:rFonts w:ascii="Times New Roman" w:hAnsi="Times New Roman" w:cs="Times New Roman"/>
          <w:sz w:val="20"/>
          <w:szCs w:val="20"/>
          <w:lang w:val="en-GB"/>
        </w:rPr>
        <w:t>United Nations development system</w:t>
      </w:r>
      <w:r w:rsidR="00D4517E" w:rsidRPr="00386DF2">
        <w:rPr>
          <w:rFonts w:ascii="Times New Roman" w:hAnsi="Times New Roman" w:cs="Times New Roman"/>
          <w:sz w:val="20"/>
          <w:szCs w:val="20"/>
          <w:lang w:val="en-GB"/>
        </w:rPr>
        <w:t xml:space="preserve"> </w:t>
      </w:r>
      <w:r w:rsidR="00BF599E" w:rsidRPr="00386DF2">
        <w:rPr>
          <w:rFonts w:ascii="Times New Roman" w:hAnsi="Times New Roman" w:cs="Times New Roman"/>
          <w:sz w:val="20"/>
          <w:szCs w:val="20"/>
          <w:lang w:val="en-GB"/>
        </w:rPr>
        <w:t xml:space="preserve">and those at the </w:t>
      </w:r>
      <w:r w:rsidR="00D4517E">
        <w:rPr>
          <w:rFonts w:ascii="Times New Roman" w:hAnsi="Times New Roman" w:cs="Times New Roman"/>
          <w:sz w:val="20"/>
          <w:szCs w:val="20"/>
          <w:lang w:val="en-GB"/>
        </w:rPr>
        <w:t>Board sessions of the respective organizations</w:t>
      </w:r>
      <w:r w:rsidR="00BF599E" w:rsidRPr="00386DF2">
        <w:rPr>
          <w:rFonts w:ascii="Times New Roman" w:hAnsi="Times New Roman" w:cs="Times New Roman"/>
          <w:sz w:val="20"/>
          <w:szCs w:val="20"/>
          <w:lang w:val="en-GB"/>
        </w:rPr>
        <w:t>. Meanwhile</w:t>
      </w:r>
      <w:r w:rsidR="00192ABB">
        <w:rPr>
          <w:rFonts w:ascii="Times New Roman" w:hAnsi="Times New Roman" w:cs="Times New Roman"/>
          <w:sz w:val="20"/>
          <w:szCs w:val="20"/>
          <w:lang w:val="en-GB"/>
        </w:rPr>
        <w:t>,</w:t>
      </w:r>
      <w:r w:rsidR="00BF599E" w:rsidRPr="00386DF2">
        <w:rPr>
          <w:rFonts w:ascii="Times New Roman" w:hAnsi="Times New Roman" w:cs="Times New Roman"/>
          <w:sz w:val="20"/>
          <w:szCs w:val="20"/>
          <w:lang w:val="en-GB"/>
        </w:rPr>
        <w:t xml:space="preserve"> it is </w:t>
      </w:r>
      <w:r w:rsidR="00D4517E">
        <w:rPr>
          <w:rFonts w:ascii="Times New Roman" w:hAnsi="Times New Roman" w:cs="Times New Roman"/>
          <w:sz w:val="20"/>
          <w:szCs w:val="20"/>
          <w:lang w:val="en-GB"/>
        </w:rPr>
        <w:t>essential</w:t>
      </w:r>
      <w:r w:rsidR="00D4517E">
        <w:rPr>
          <w:lang w:val="en-GB"/>
        </w:rPr>
        <w:t xml:space="preserve"> </w:t>
      </w:r>
      <w:r w:rsidR="00BF599E" w:rsidRPr="00386DF2">
        <w:rPr>
          <w:rFonts w:ascii="Times New Roman" w:hAnsi="Times New Roman" w:cs="Times New Roman"/>
          <w:sz w:val="20"/>
          <w:szCs w:val="20"/>
          <w:lang w:val="en-GB"/>
        </w:rPr>
        <w:t>that</w:t>
      </w:r>
      <w:r w:rsidR="00BB4BBF" w:rsidRPr="00386DF2">
        <w:rPr>
          <w:rFonts w:ascii="Times New Roman" w:hAnsi="Times New Roman" w:cs="Times New Roman"/>
          <w:sz w:val="20"/>
          <w:szCs w:val="20"/>
          <w:lang w:val="en-GB"/>
        </w:rPr>
        <w:t xml:space="preserve"> all</w:t>
      </w:r>
      <w:r w:rsidR="00BF599E" w:rsidRPr="00386DF2">
        <w:rPr>
          <w:rFonts w:ascii="Times New Roman" w:hAnsi="Times New Roman" w:cs="Times New Roman"/>
          <w:sz w:val="20"/>
          <w:szCs w:val="20"/>
          <w:lang w:val="en-GB"/>
        </w:rPr>
        <w:t xml:space="preserve"> development actors</w:t>
      </w:r>
      <w:r w:rsidR="00BB4BBF" w:rsidRPr="00386DF2">
        <w:rPr>
          <w:rFonts w:ascii="Times New Roman" w:hAnsi="Times New Roman" w:cs="Times New Roman"/>
          <w:sz w:val="20"/>
          <w:szCs w:val="20"/>
          <w:lang w:val="en-GB"/>
        </w:rPr>
        <w:t xml:space="preserve"> in Haiti</w:t>
      </w:r>
      <w:r w:rsidR="00BF599E" w:rsidRPr="00386DF2">
        <w:rPr>
          <w:rFonts w:ascii="Times New Roman" w:hAnsi="Times New Roman" w:cs="Times New Roman"/>
          <w:sz w:val="20"/>
          <w:szCs w:val="20"/>
          <w:lang w:val="en-GB"/>
        </w:rPr>
        <w:t xml:space="preserve"> work hand in hand with peacekeeping missions</w:t>
      </w:r>
      <w:r w:rsidR="00D4517E">
        <w:rPr>
          <w:lang w:val="en-GB"/>
        </w:rPr>
        <w:t xml:space="preserve"> </w:t>
      </w:r>
      <w:r w:rsidR="00BF599E" w:rsidRPr="00386DF2">
        <w:rPr>
          <w:rFonts w:ascii="Times New Roman" w:hAnsi="Times New Roman" w:cs="Times New Roman"/>
          <w:sz w:val="20"/>
          <w:szCs w:val="20"/>
          <w:lang w:val="en-GB"/>
        </w:rPr>
        <w:t xml:space="preserve">to ensure </w:t>
      </w:r>
      <w:r w:rsidR="00D4517E">
        <w:rPr>
          <w:rFonts w:ascii="Times New Roman" w:hAnsi="Times New Roman" w:cs="Times New Roman"/>
          <w:sz w:val="20"/>
          <w:szCs w:val="20"/>
          <w:lang w:val="en-GB"/>
        </w:rPr>
        <w:t xml:space="preserve">a </w:t>
      </w:r>
      <w:r w:rsidR="00BF599E" w:rsidRPr="00386DF2">
        <w:rPr>
          <w:rFonts w:ascii="Times New Roman" w:hAnsi="Times New Roman" w:cs="Times New Roman"/>
          <w:sz w:val="20"/>
          <w:szCs w:val="20"/>
          <w:lang w:val="en-GB"/>
        </w:rPr>
        <w:t>sustainable transition under national government leadership.</w:t>
      </w:r>
    </w:p>
    <w:p w14:paraId="715D8966" w14:textId="3F6C9150" w:rsidR="00E324E2" w:rsidRPr="00386DF2" w:rsidRDefault="00E324E2">
      <w:pPr>
        <w:rPr>
          <w:rFonts w:ascii="Times New Roman" w:hAnsi="Times New Roman" w:cs="Times New Roman"/>
        </w:rPr>
      </w:pPr>
      <w:r w:rsidRPr="00DF7C29">
        <w:rPr>
          <w:rFonts w:ascii="Times New Roman" w:hAnsi="Times New Roman" w:cs="Times New Roman"/>
        </w:rPr>
        <w:br w:type="page"/>
      </w:r>
    </w:p>
    <w:p w14:paraId="430F870C" w14:textId="461182B7" w:rsidR="00345900" w:rsidRPr="00386DF2" w:rsidRDefault="00D0464E" w:rsidP="00BF599E">
      <w:pPr>
        <w:pStyle w:val="ListParagraph"/>
        <w:rPr>
          <w:rFonts w:ascii="Times New Roman" w:hAnsi="Times New Roman" w:cs="Times New Roman"/>
          <w:b/>
          <w:sz w:val="24"/>
          <w:szCs w:val="24"/>
          <w:lang w:val="en-GB"/>
        </w:rPr>
      </w:pPr>
      <w:r w:rsidRPr="00386DF2">
        <w:rPr>
          <w:rFonts w:ascii="Times New Roman" w:hAnsi="Times New Roman" w:cs="Times New Roman"/>
          <w:b/>
          <w:sz w:val="24"/>
          <w:szCs w:val="24"/>
          <w:lang w:val="en-GB"/>
        </w:rPr>
        <w:lastRenderedPageBreak/>
        <w:t>Annex 1.</w:t>
      </w:r>
      <w:r w:rsidR="00E324E2" w:rsidRPr="00386DF2">
        <w:rPr>
          <w:rFonts w:ascii="Times New Roman" w:hAnsi="Times New Roman" w:cs="Times New Roman"/>
          <w:b/>
          <w:sz w:val="24"/>
          <w:szCs w:val="24"/>
          <w:lang w:val="en-GB"/>
        </w:rPr>
        <w:t xml:space="preserve"> </w:t>
      </w:r>
      <w:r w:rsidRPr="00386DF2">
        <w:rPr>
          <w:rFonts w:ascii="Times New Roman" w:hAnsi="Times New Roman" w:cs="Times New Roman"/>
          <w:b/>
          <w:sz w:val="24"/>
          <w:szCs w:val="24"/>
          <w:lang w:val="en-GB"/>
        </w:rPr>
        <w:t>Delegation for the field visit</w:t>
      </w:r>
    </w:p>
    <w:p w14:paraId="4757B593" w14:textId="77777777" w:rsidR="00E324E2" w:rsidRPr="00386DF2" w:rsidRDefault="00E324E2" w:rsidP="00093DDD">
      <w:pPr>
        <w:pStyle w:val="ListParagraph"/>
        <w:spacing w:after="0"/>
        <w:rPr>
          <w:rFonts w:ascii="Times New Roman" w:hAnsi="Times New Roman" w:cs="Times New Roman"/>
          <w:lang w:val="en-GB"/>
        </w:rPr>
      </w:pPr>
    </w:p>
    <w:tbl>
      <w:tblPr>
        <w:tblStyle w:val="TableGrid"/>
        <w:tblW w:w="8647" w:type="dxa"/>
        <w:tblInd w:w="704" w:type="dxa"/>
        <w:tblLook w:val="04A0" w:firstRow="1" w:lastRow="0" w:firstColumn="1" w:lastColumn="0" w:noHBand="0" w:noVBand="1"/>
      </w:tblPr>
      <w:tblGrid>
        <w:gridCol w:w="851"/>
        <w:gridCol w:w="7796"/>
      </w:tblGrid>
      <w:tr w:rsidR="00E324E2" w:rsidRPr="00F86C34" w14:paraId="6DBC1E59" w14:textId="77777777" w:rsidTr="0020333E">
        <w:trPr>
          <w:trHeight w:val="1195"/>
        </w:trPr>
        <w:tc>
          <w:tcPr>
            <w:tcW w:w="851" w:type="dxa"/>
            <w:tcBorders>
              <w:top w:val="single" w:sz="4" w:space="0" w:color="auto"/>
            </w:tcBorders>
            <w:shd w:val="clear" w:color="auto" w:fill="DEEAF6" w:themeFill="accent1" w:themeFillTint="33"/>
            <w:vAlign w:val="center"/>
          </w:tcPr>
          <w:p w14:paraId="0875F16D" w14:textId="77777777" w:rsidR="00E324E2" w:rsidRPr="00386DF2" w:rsidRDefault="00E324E2" w:rsidP="001C0E75">
            <w:pPr>
              <w:jc w:val="center"/>
              <w:rPr>
                <w:rFonts w:ascii="Times New Roman" w:hAnsi="Times New Roman" w:cs="Times New Roman"/>
                <w:sz w:val="20"/>
                <w:szCs w:val="20"/>
                <w:lang w:val="en-GB"/>
              </w:rPr>
            </w:pPr>
            <w:bookmarkStart w:id="1" w:name="_Hlk516722234"/>
            <w:r w:rsidRPr="00DF7C29">
              <w:rPr>
                <w:rFonts w:ascii="Times New Roman" w:hAnsi="Times New Roman" w:cs="Times New Roman"/>
                <w:sz w:val="20"/>
                <w:szCs w:val="20"/>
              </w:rPr>
              <w:t>1</w:t>
            </w:r>
          </w:p>
        </w:tc>
        <w:tc>
          <w:tcPr>
            <w:tcW w:w="7796" w:type="dxa"/>
            <w:shd w:val="clear" w:color="auto" w:fill="DEEAF6" w:themeFill="accent1" w:themeFillTint="33"/>
          </w:tcPr>
          <w:p w14:paraId="2FBB97DF" w14:textId="77777777" w:rsidR="00E324E2" w:rsidRPr="00386DF2" w:rsidRDefault="00E324E2" w:rsidP="001C0E75">
            <w:pPr>
              <w:ind w:left="316"/>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H.E. Mr. Jagdish Koonjul</w:t>
            </w:r>
          </w:p>
          <w:p w14:paraId="4ABE2578" w14:textId="77777777" w:rsidR="00E324E2" w:rsidRPr="00386DF2" w:rsidRDefault="00E324E2" w:rsidP="001C0E75">
            <w:pPr>
              <w:pStyle w:val="ListParagraph"/>
              <w:ind w:left="316"/>
              <w:jc w:val="both"/>
              <w:rPr>
                <w:rFonts w:ascii="Times New Roman" w:hAnsi="Times New Roman" w:cs="Times New Roman"/>
                <w:sz w:val="20"/>
                <w:szCs w:val="20"/>
                <w:lang w:val="en-GB"/>
              </w:rPr>
            </w:pPr>
            <w:r w:rsidRPr="00386DF2">
              <w:rPr>
                <w:rFonts w:ascii="Times New Roman" w:eastAsia="Times New Roman" w:hAnsi="Times New Roman" w:cs="Times New Roman"/>
                <w:sz w:val="20"/>
                <w:szCs w:val="20"/>
                <w:lang w:val="en-GB"/>
              </w:rPr>
              <w:t>Ambassador Extraordinary</w:t>
            </w:r>
            <w:r w:rsidRPr="00386DF2">
              <w:rPr>
                <w:rFonts w:ascii="Times New Roman" w:hAnsi="Times New Roman" w:cs="Times New Roman"/>
                <w:sz w:val="20"/>
                <w:szCs w:val="20"/>
                <w:lang w:val="en-GB"/>
              </w:rPr>
              <w:t xml:space="preserve"> and Plenipotentiary</w:t>
            </w:r>
          </w:p>
          <w:p w14:paraId="7BB0562A" w14:textId="77777777" w:rsidR="00E324E2" w:rsidRPr="00386DF2" w:rsidRDefault="00E324E2" w:rsidP="001C0E75">
            <w:pPr>
              <w:pStyle w:val="ListParagraph"/>
              <w:ind w:left="316"/>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Permanent Representative of Mauritius to the United Nations</w:t>
            </w:r>
          </w:p>
          <w:p w14:paraId="36E686D7" w14:textId="496BEB60" w:rsidR="00E324E2" w:rsidRPr="00386DF2" w:rsidRDefault="00E324E2" w:rsidP="001C0E75">
            <w:pPr>
              <w:pStyle w:val="ListParagraph"/>
              <w:ind w:left="316"/>
              <w:jc w:val="both"/>
              <w:rPr>
                <w:rFonts w:ascii="Times New Roman" w:hAnsi="Times New Roman" w:cs="Times New Roman"/>
                <w:i/>
                <w:sz w:val="20"/>
                <w:szCs w:val="20"/>
                <w:lang w:val="en-GB"/>
              </w:rPr>
            </w:pPr>
            <w:r w:rsidRPr="00386DF2">
              <w:rPr>
                <w:rFonts w:ascii="Times New Roman" w:hAnsi="Times New Roman" w:cs="Times New Roman"/>
                <w:i/>
                <w:sz w:val="20"/>
                <w:szCs w:val="20"/>
                <w:lang w:val="en-GB"/>
              </w:rPr>
              <w:t>President of the Executive Board</w:t>
            </w:r>
            <w:r w:rsidR="009A7817">
              <w:rPr>
                <w:rFonts w:ascii="Times New Roman" w:hAnsi="Times New Roman" w:cs="Times New Roman"/>
                <w:i/>
                <w:sz w:val="20"/>
                <w:szCs w:val="20"/>
                <w:lang w:val="en-GB"/>
              </w:rPr>
              <w:t xml:space="preserve"> of UNDP, UNFPA and </w:t>
            </w:r>
            <w:r w:rsidR="009A7817" w:rsidRPr="005F26F5">
              <w:rPr>
                <w:rFonts w:ascii="Times New Roman" w:hAnsi="Times New Roman" w:cs="Times New Roman"/>
                <w:i/>
                <w:sz w:val="20"/>
                <w:szCs w:val="20"/>
                <w:lang w:val="en-GB"/>
              </w:rPr>
              <w:t>UNOPS</w:t>
            </w:r>
          </w:p>
          <w:p w14:paraId="44CFAA11" w14:textId="77777777" w:rsidR="00E324E2" w:rsidRPr="00386DF2" w:rsidRDefault="00E324E2" w:rsidP="001C0E75">
            <w:pPr>
              <w:pStyle w:val="ListParagraph"/>
              <w:ind w:left="316"/>
              <w:jc w:val="both"/>
              <w:rPr>
                <w:rFonts w:ascii="Times New Roman" w:hAnsi="Times New Roman" w:cs="Times New Roman"/>
                <w:sz w:val="20"/>
                <w:szCs w:val="20"/>
                <w:lang w:val="en-GB"/>
              </w:rPr>
            </w:pPr>
          </w:p>
        </w:tc>
      </w:tr>
      <w:tr w:rsidR="00E324E2" w:rsidRPr="00F86C34" w14:paraId="3EF913F4" w14:textId="77777777" w:rsidTr="00FC6703">
        <w:trPr>
          <w:trHeight w:val="998"/>
        </w:trPr>
        <w:tc>
          <w:tcPr>
            <w:tcW w:w="851" w:type="dxa"/>
            <w:vAlign w:val="center"/>
          </w:tcPr>
          <w:p w14:paraId="64E523CE" w14:textId="77777777"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2</w:t>
            </w:r>
          </w:p>
        </w:tc>
        <w:tc>
          <w:tcPr>
            <w:tcW w:w="7796" w:type="dxa"/>
          </w:tcPr>
          <w:p w14:paraId="459B9032"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H.E. Mr. Humberto Rivero Rosario</w:t>
            </w:r>
          </w:p>
          <w:p w14:paraId="7BF79964"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 xml:space="preserve">Ambassador      </w:t>
            </w:r>
          </w:p>
          <w:p w14:paraId="64C47940"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Permanent Mission of Cuba to the United Nations</w:t>
            </w:r>
          </w:p>
          <w:p w14:paraId="606C8A0E" w14:textId="77777777" w:rsidR="00E324E2" w:rsidRPr="00386DF2" w:rsidRDefault="00E324E2" w:rsidP="001C0E75">
            <w:pPr>
              <w:pStyle w:val="ListParagraph"/>
              <w:ind w:left="311"/>
              <w:jc w:val="both"/>
              <w:rPr>
                <w:rFonts w:ascii="Times New Roman" w:hAnsi="Times New Roman" w:cs="Times New Roman"/>
                <w:sz w:val="20"/>
                <w:szCs w:val="20"/>
                <w:lang w:val="en-GB"/>
              </w:rPr>
            </w:pPr>
          </w:p>
        </w:tc>
      </w:tr>
      <w:tr w:rsidR="006401AA" w:rsidRPr="00F86C34" w14:paraId="47C4B82E" w14:textId="77777777" w:rsidTr="0020333E">
        <w:trPr>
          <w:trHeight w:val="998"/>
        </w:trPr>
        <w:tc>
          <w:tcPr>
            <w:tcW w:w="851" w:type="dxa"/>
            <w:shd w:val="clear" w:color="auto" w:fill="DEEAF6" w:themeFill="accent1" w:themeFillTint="33"/>
            <w:vAlign w:val="center"/>
          </w:tcPr>
          <w:p w14:paraId="6A783502" w14:textId="75798264" w:rsidR="006401AA" w:rsidRPr="00386DF2" w:rsidRDefault="006401AA" w:rsidP="006401AA">
            <w:pPr>
              <w:jc w:val="center"/>
              <w:rPr>
                <w:rFonts w:ascii="Times New Roman" w:hAnsi="Times New Roman" w:cs="Times New Roman"/>
                <w:sz w:val="20"/>
                <w:szCs w:val="20"/>
                <w:lang w:val="en-GB"/>
              </w:rPr>
            </w:pPr>
            <w:r w:rsidRPr="00DF7C29">
              <w:rPr>
                <w:rFonts w:ascii="Times New Roman" w:hAnsi="Times New Roman" w:cs="Times New Roman"/>
                <w:sz w:val="20"/>
                <w:szCs w:val="20"/>
              </w:rPr>
              <w:t>3</w:t>
            </w:r>
          </w:p>
        </w:tc>
        <w:tc>
          <w:tcPr>
            <w:tcW w:w="7796" w:type="dxa"/>
            <w:shd w:val="clear" w:color="auto" w:fill="DEEAF6" w:themeFill="accent1" w:themeFillTint="33"/>
          </w:tcPr>
          <w:p w14:paraId="245B33CD" w14:textId="77777777" w:rsidR="006401AA" w:rsidRPr="00386DF2" w:rsidRDefault="006401AA" w:rsidP="006401AA">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Mr. Aki Kauppinen</w:t>
            </w:r>
          </w:p>
          <w:p w14:paraId="59DEF4BF" w14:textId="77777777" w:rsidR="006401AA" w:rsidRPr="00386DF2" w:rsidRDefault="006401AA" w:rsidP="006401AA">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 xml:space="preserve">First Secretary </w:t>
            </w:r>
          </w:p>
          <w:p w14:paraId="596022D8" w14:textId="77777777" w:rsidR="006401AA" w:rsidRPr="00386DF2" w:rsidRDefault="006401AA" w:rsidP="006401AA">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Permanent Mission of Finland to the United Nations</w:t>
            </w:r>
          </w:p>
          <w:p w14:paraId="209679A0" w14:textId="77777777" w:rsidR="006401AA" w:rsidRPr="00386DF2" w:rsidRDefault="006401AA" w:rsidP="006401AA">
            <w:pPr>
              <w:ind w:left="311"/>
              <w:jc w:val="both"/>
              <w:rPr>
                <w:rFonts w:ascii="Times New Roman" w:eastAsia="Times New Roman" w:hAnsi="Times New Roman" w:cs="Times New Roman"/>
                <w:sz w:val="20"/>
                <w:szCs w:val="20"/>
                <w:lang w:val="en-GB"/>
              </w:rPr>
            </w:pPr>
          </w:p>
        </w:tc>
      </w:tr>
      <w:tr w:rsidR="00E324E2" w:rsidRPr="00F86C34" w14:paraId="4E36FAA1" w14:textId="77777777" w:rsidTr="00FC6703">
        <w:trPr>
          <w:trHeight w:val="983"/>
        </w:trPr>
        <w:tc>
          <w:tcPr>
            <w:tcW w:w="851" w:type="dxa"/>
            <w:vAlign w:val="center"/>
          </w:tcPr>
          <w:p w14:paraId="747F3B73" w14:textId="77777777"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3</w:t>
            </w:r>
          </w:p>
        </w:tc>
        <w:tc>
          <w:tcPr>
            <w:tcW w:w="7796" w:type="dxa"/>
          </w:tcPr>
          <w:p w14:paraId="50189360" w14:textId="77777777" w:rsidR="00E324E2" w:rsidRPr="00386DF2" w:rsidRDefault="00E324E2" w:rsidP="001C0E75">
            <w:pPr>
              <w:ind w:left="316"/>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Mr. Konstantin Kulikov</w:t>
            </w:r>
          </w:p>
          <w:p w14:paraId="59DAB998" w14:textId="77777777" w:rsidR="00E324E2" w:rsidRPr="00386DF2" w:rsidRDefault="00E324E2" w:rsidP="001C0E75">
            <w:pPr>
              <w:pStyle w:val="ListParagraph"/>
              <w:ind w:left="311"/>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First Secretary</w:t>
            </w:r>
          </w:p>
          <w:p w14:paraId="370ECF64" w14:textId="77777777" w:rsidR="00E324E2" w:rsidRPr="00386DF2" w:rsidRDefault="00E324E2" w:rsidP="001C0E75">
            <w:pPr>
              <w:pStyle w:val="ListParagraph"/>
              <w:ind w:left="311"/>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Permanent Mission of the Russian Federation to the United Nations</w:t>
            </w:r>
          </w:p>
        </w:tc>
      </w:tr>
      <w:tr w:rsidR="00E324E2" w:rsidRPr="00F86C34" w14:paraId="79CC11C7" w14:textId="77777777" w:rsidTr="0020333E">
        <w:trPr>
          <w:trHeight w:val="960"/>
        </w:trPr>
        <w:tc>
          <w:tcPr>
            <w:tcW w:w="851" w:type="dxa"/>
            <w:shd w:val="clear" w:color="auto" w:fill="DEEAF6" w:themeFill="accent1" w:themeFillTint="33"/>
            <w:vAlign w:val="center"/>
          </w:tcPr>
          <w:p w14:paraId="2E39E162" w14:textId="77777777"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4</w:t>
            </w:r>
          </w:p>
        </w:tc>
        <w:tc>
          <w:tcPr>
            <w:tcW w:w="7796" w:type="dxa"/>
            <w:shd w:val="clear" w:color="auto" w:fill="DEEAF6" w:themeFill="accent1" w:themeFillTint="33"/>
          </w:tcPr>
          <w:p w14:paraId="7D883FD8"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Mr. Vilatsone Visonnavong</w:t>
            </w:r>
          </w:p>
          <w:p w14:paraId="6F063A1A" w14:textId="77777777" w:rsidR="00E324E2" w:rsidRPr="00386DF2" w:rsidRDefault="00E324E2" w:rsidP="001C0E75">
            <w:pPr>
              <w:pStyle w:val="ListParagraph"/>
              <w:ind w:left="311"/>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First Secretary</w:t>
            </w:r>
          </w:p>
          <w:p w14:paraId="5CEFE25E" w14:textId="77777777" w:rsidR="00E324E2" w:rsidRPr="00386DF2" w:rsidRDefault="00E324E2" w:rsidP="001C0E75">
            <w:pPr>
              <w:pStyle w:val="ListParagraph"/>
              <w:ind w:left="311"/>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Permanent Mission of the Lao People’s Democratic Republic to the United Nations</w:t>
            </w:r>
          </w:p>
        </w:tc>
      </w:tr>
      <w:tr w:rsidR="00E324E2" w:rsidRPr="00F86C34" w14:paraId="6DB0CEE6" w14:textId="77777777" w:rsidTr="00FC6703">
        <w:trPr>
          <w:trHeight w:val="1001"/>
        </w:trPr>
        <w:tc>
          <w:tcPr>
            <w:tcW w:w="851" w:type="dxa"/>
            <w:vAlign w:val="center"/>
          </w:tcPr>
          <w:p w14:paraId="24D2F322" w14:textId="77777777"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5</w:t>
            </w:r>
          </w:p>
        </w:tc>
        <w:tc>
          <w:tcPr>
            <w:tcW w:w="7796" w:type="dxa"/>
          </w:tcPr>
          <w:p w14:paraId="4BC6324C"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Ms. Emily Braid</w:t>
            </w:r>
          </w:p>
          <w:p w14:paraId="0D846A60" w14:textId="77777777" w:rsidR="00E324E2" w:rsidRPr="00386DF2" w:rsidRDefault="00E324E2" w:rsidP="001C0E75">
            <w:pPr>
              <w:pStyle w:val="ListParagraph"/>
              <w:ind w:left="311"/>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Policy Advisor</w:t>
            </w:r>
          </w:p>
          <w:p w14:paraId="44FA09E3" w14:textId="77777777" w:rsidR="00E324E2" w:rsidRPr="00386DF2" w:rsidRDefault="00E324E2" w:rsidP="001C0E75">
            <w:pPr>
              <w:pStyle w:val="ListParagraph"/>
              <w:ind w:left="311"/>
              <w:jc w:val="both"/>
              <w:rPr>
                <w:rFonts w:ascii="Times New Roman" w:hAnsi="Times New Roman" w:cs="Times New Roman"/>
                <w:sz w:val="20"/>
                <w:szCs w:val="20"/>
                <w:lang w:val="en-GB"/>
              </w:rPr>
            </w:pPr>
            <w:r w:rsidRPr="00386DF2">
              <w:rPr>
                <w:rFonts w:ascii="Times New Roman" w:hAnsi="Times New Roman" w:cs="Times New Roman"/>
                <w:sz w:val="20"/>
                <w:szCs w:val="20"/>
                <w:lang w:val="en-GB"/>
              </w:rPr>
              <w:t>Permanent Mission of the United Kingdom to the United Nations</w:t>
            </w:r>
          </w:p>
          <w:p w14:paraId="475A27E0" w14:textId="4C31920C" w:rsidR="00435ADE" w:rsidRPr="00386DF2" w:rsidRDefault="00435ADE" w:rsidP="001C0E75">
            <w:pPr>
              <w:pStyle w:val="ListParagraph"/>
              <w:ind w:left="311"/>
              <w:jc w:val="both"/>
              <w:rPr>
                <w:rFonts w:ascii="Times New Roman" w:hAnsi="Times New Roman" w:cs="Times New Roman"/>
                <w:i/>
                <w:sz w:val="20"/>
                <w:szCs w:val="20"/>
                <w:lang w:val="en-GB"/>
              </w:rPr>
            </w:pPr>
            <w:r w:rsidRPr="00386DF2">
              <w:rPr>
                <w:rFonts w:ascii="Times New Roman" w:hAnsi="Times New Roman" w:cs="Times New Roman"/>
                <w:i/>
                <w:sz w:val="20"/>
                <w:szCs w:val="20"/>
                <w:lang w:val="en-GB"/>
              </w:rPr>
              <w:t xml:space="preserve">Lead </w:t>
            </w:r>
            <w:r w:rsidR="009A7817">
              <w:rPr>
                <w:rFonts w:ascii="Times New Roman" w:hAnsi="Times New Roman" w:cs="Times New Roman"/>
                <w:i/>
                <w:sz w:val="20"/>
                <w:szCs w:val="20"/>
                <w:lang w:val="en-GB"/>
              </w:rPr>
              <w:t>r</w:t>
            </w:r>
            <w:r w:rsidRPr="00386DF2">
              <w:rPr>
                <w:rFonts w:ascii="Times New Roman" w:hAnsi="Times New Roman" w:cs="Times New Roman"/>
                <w:i/>
                <w:sz w:val="20"/>
                <w:szCs w:val="20"/>
                <w:lang w:val="en-GB"/>
              </w:rPr>
              <w:t>apporteur for the field visit</w:t>
            </w:r>
          </w:p>
          <w:p w14:paraId="2BF19368" w14:textId="77777777" w:rsidR="00435ADE" w:rsidRPr="00386DF2" w:rsidRDefault="00435ADE" w:rsidP="001C0E75">
            <w:pPr>
              <w:pStyle w:val="ListParagraph"/>
              <w:ind w:left="311"/>
              <w:jc w:val="both"/>
              <w:rPr>
                <w:rFonts w:ascii="Times New Roman" w:hAnsi="Times New Roman" w:cs="Times New Roman"/>
                <w:sz w:val="20"/>
                <w:szCs w:val="20"/>
                <w:lang w:val="en-GB"/>
              </w:rPr>
            </w:pPr>
          </w:p>
        </w:tc>
      </w:tr>
      <w:tr w:rsidR="00E324E2" w:rsidRPr="00F86C34" w14:paraId="5FDB6416" w14:textId="77777777" w:rsidTr="0020333E">
        <w:trPr>
          <w:trHeight w:val="967"/>
        </w:trPr>
        <w:tc>
          <w:tcPr>
            <w:tcW w:w="851" w:type="dxa"/>
            <w:shd w:val="clear" w:color="auto" w:fill="DEEAF6" w:themeFill="accent1" w:themeFillTint="33"/>
            <w:vAlign w:val="center"/>
          </w:tcPr>
          <w:p w14:paraId="47448947" w14:textId="68B8911E"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7</w:t>
            </w:r>
          </w:p>
        </w:tc>
        <w:tc>
          <w:tcPr>
            <w:tcW w:w="7796" w:type="dxa"/>
            <w:shd w:val="clear" w:color="auto" w:fill="DEEAF6" w:themeFill="accent1" w:themeFillTint="33"/>
          </w:tcPr>
          <w:p w14:paraId="2B533166"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Mr. Anthony Ngororano</w:t>
            </w:r>
          </w:p>
          <w:p w14:paraId="319AF045"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Chief, Executive Board Branch</w:t>
            </w:r>
          </w:p>
          <w:p w14:paraId="20005538"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UNFPA</w:t>
            </w:r>
          </w:p>
          <w:p w14:paraId="47D20A21" w14:textId="77777777" w:rsidR="00E324E2" w:rsidRPr="00386DF2" w:rsidRDefault="00E324E2" w:rsidP="001C0E75">
            <w:pPr>
              <w:ind w:left="311"/>
              <w:jc w:val="both"/>
              <w:rPr>
                <w:rFonts w:ascii="Times New Roman" w:eastAsia="Times New Roman" w:hAnsi="Times New Roman" w:cs="Times New Roman"/>
                <w:sz w:val="20"/>
                <w:szCs w:val="20"/>
                <w:lang w:val="en-GB"/>
              </w:rPr>
            </w:pPr>
          </w:p>
        </w:tc>
      </w:tr>
      <w:tr w:rsidR="00E324E2" w:rsidRPr="00F86C34" w14:paraId="53697DD0" w14:textId="77777777" w:rsidTr="00FC6703">
        <w:trPr>
          <w:trHeight w:val="996"/>
        </w:trPr>
        <w:tc>
          <w:tcPr>
            <w:tcW w:w="851" w:type="dxa"/>
            <w:vAlign w:val="center"/>
          </w:tcPr>
          <w:p w14:paraId="7E9B807F" w14:textId="77777777"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8</w:t>
            </w:r>
          </w:p>
        </w:tc>
        <w:tc>
          <w:tcPr>
            <w:tcW w:w="7796" w:type="dxa"/>
          </w:tcPr>
          <w:p w14:paraId="2E9D868B"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Ms. Dalita Balassanian</w:t>
            </w:r>
          </w:p>
          <w:p w14:paraId="6C3F4674" w14:textId="24BCBDD6"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 xml:space="preserve">Policy Specialist, Executive Board </w:t>
            </w:r>
            <w:r w:rsidR="009A7817">
              <w:rPr>
                <w:rFonts w:ascii="Times New Roman" w:eastAsia="Times New Roman" w:hAnsi="Times New Roman" w:cs="Times New Roman"/>
                <w:sz w:val="20"/>
                <w:szCs w:val="20"/>
                <w:lang w:val="en-GB"/>
              </w:rPr>
              <w:t>s</w:t>
            </w:r>
            <w:r w:rsidRPr="00DF7C29">
              <w:rPr>
                <w:rFonts w:ascii="Times New Roman" w:eastAsia="Times New Roman" w:hAnsi="Times New Roman" w:cs="Times New Roman"/>
                <w:sz w:val="20"/>
                <w:szCs w:val="20"/>
              </w:rPr>
              <w:t>ecretariat</w:t>
            </w:r>
          </w:p>
          <w:p w14:paraId="527EC6AD"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 xml:space="preserve">UNDP </w:t>
            </w:r>
          </w:p>
          <w:p w14:paraId="6498C279" w14:textId="77777777" w:rsidR="00E324E2" w:rsidRPr="00386DF2" w:rsidRDefault="00E324E2" w:rsidP="001C0E75">
            <w:pPr>
              <w:ind w:left="311"/>
              <w:jc w:val="both"/>
              <w:rPr>
                <w:rFonts w:ascii="Times New Roman" w:eastAsia="Times New Roman" w:hAnsi="Times New Roman" w:cs="Times New Roman"/>
                <w:sz w:val="20"/>
                <w:szCs w:val="20"/>
                <w:lang w:val="en-GB"/>
              </w:rPr>
            </w:pPr>
          </w:p>
        </w:tc>
      </w:tr>
      <w:tr w:rsidR="00E324E2" w:rsidRPr="00F86C34" w14:paraId="357D99B2" w14:textId="77777777" w:rsidTr="0020333E">
        <w:trPr>
          <w:trHeight w:val="968"/>
        </w:trPr>
        <w:tc>
          <w:tcPr>
            <w:tcW w:w="851" w:type="dxa"/>
            <w:shd w:val="clear" w:color="auto" w:fill="DEEAF6" w:themeFill="accent1" w:themeFillTint="33"/>
            <w:vAlign w:val="center"/>
          </w:tcPr>
          <w:p w14:paraId="110C76F2" w14:textId="77777777" w:rsidR="00E324E2" w:rsidRPr="00386DF2" w:rsidRDefault="00E324E2" w:rsidP="001C0E75">
            <w:pPr>
              <w:jc w:val="center"/>
              <w:rPr>
                <w:rFonts w:ascii="Times New Roman" w:hAnsi="Times New Roman" w:cs="Times New Roman"/>
                <w:sz w:val="20"/>
                <w:szCs w:val="20"/>
                <w:lang w:val="en-GB"/>
              </w:rPr>
            </w:pPr>
            <w:r w:rsidRPr="00DF7C29">
              <w:rPr>
                <w:rFonts w:ascii="Times New Roman" w:hAnsi="Times New Roman" w:cs="Times New Roman"/>
                <w:sz w:val="20"/>
                <w:szCs w:val="20"/>
              </w:rPr>
              <w:t>9</w:t>
            </w:r>
          </w:p>
        </w:tc>
        <w:tc>
          <w:tcPr>
            <w:tcW w:w="7796" w:type="dxa"/>
            <w:shd w:val="clear" w:color="auto" w:fill="DEEAF6" w:themeFill="accent1" w:themeFillTint="33"/>
          </w:tcPr>
          <w:p w14:paraId="263BE859"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 xml:space="preserve">Ms. Elle Y. Wang </w:t>
            </w:r>
          </w:p>
          <w:p w14:paraId="634D6E47" w14:textId="77CB8EA9"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Partnerships Advis</w:t>
            </w:r>
            <w:r w:rsidR="00192ABB">
              <w:rPr>
                <w:rFonts w:ascii="Times New Roman" w:eastAsia="Times New Roman" w:hAnsi="Times New Roman" w:cs="Times New Roman"/>
                <w:sz w:val="20"/>
                <w:szCs w:val="20"/>
              </w:rPr>
              <w:t>e</w:t>
            </w:r>
            <w:r w:rsidRPr="00DF7C29">
              <w:rPr>
                <w:rFonts w:ascii="Times New Roman" w:eastAsia="Times New Roman" w:hAnsi="Times New Roman" w:cs="Times New Roman"/>
                <w:sz w:val="20"/>
                <w:szCs w:val="20"/>
              </w:rPr>
              <w:t>r, New York Liaison Office</w:t>
            </w:r>
          </w:p>
          <w:p w14:paraId="2C8C92BB" w14:textId="77777777" w:rsidR="00E324E2" w:rsidRPr="00386DF2" w:rsidRDefault="00E324E2" w:rsidP="001C0E75">
            <w:pPr>
              <w:ind w:left="311"/>
              <w:jc w:val="both"/>
              <w:rPr>
                <w:rFonts w:ascii="Times New Roman" w:eastAsia="Times New Roman" w:hAnsi="Times New Roman" w:cs="Times New Roman"/>
                <w:sz w:val="20"/>
                <w:szCs w:val="20"/>
                <w:lang w:val="en-GB"/>
              </w:rPr>
            </w:pPr>
            <w:r w:rsidRPr="00DF7C29">
              <w:rPr>
                <w:rFonts w:ascii="Times New Roman" w:eastAsia="Times New Roman" w:hAnsi="Times New Roman" w:cs="Times New Roman"/>
                <w:sz w:val="20"/>
                <w:szCs w:val="20"/>
              </w:rPr>
              <w:t>UNOPS</w:t>
            </w:r>
          </w:p>
          <w:p w14:paraId="27E5C9DB" w14:textId="77777777" w:rsidR="00E324E2" w:rsidRPr="00386DF2" w:rsidRDefault="00E324E2" w:rsidP="001C0E75">
            <w:pPr>
              <w:ind w:left="311"/>
              <w:jc w:val="both"/>
              <w:rPr>
                <w:rFonts w:ascii="Times New Roman" w:eastAsia="Times New Roman" w:hAnsi="Times New Roman" w:cs="Times New Roman"/>
                <w:sz w:val="20"/>
                <w:szCs w:val="20"/>
                <w:lang w:val="en-GB"/>
              </w:rPr>
            </w:pPr>
          </w:p>
        </w:tc>
      </w:tr>
      <w:bookmarkEnd w:id="1"/>
    </w:tbl>
    <w:p w14:paraId="2E03D5C6" w14:textId="37839378" w:rsidR="001D33C7" w:rsidRPr="00386DF2" w:rsidRDefault="001D33C7" w:rsidP="00BF599E">
      <w:pPr>
        <w:pStyle w:val="ListParagraph"/>
        <w:rPr>
          <w:rFonts w:ascii="Times New Roman" w:hAnsi="Times New Roman" w:cs="Times New Roman"/>
          <w:lang w:val="en-GB"/>
        </w:rPr>
      </w:pPr>
    </w:p>
    <w:p w14:paraId="4DBD285A" w14:textId="77777777" w:rsidR="001D33C7" w:rsidRPr="00386DF2" w:rsidRDefault="001D33C7">
      <w:pPr>
        <w:rPr>
          <w:rFonts w:ascii="Times New Roman" w:hAnsi="Times New Roman" w:cs="Times New Roman"/>
        </w:rPr>
      </w:pPr>
      <w:r w:rsidRPr="00DF7C29">
        <w:rPr>
          <w:rFonts w:ascii="Times New Roman" w:hAnsi="Times New Roman" w:cs="Times New Roman"/>
        </w:rPr>
        <w:br w:type="page"/>
      </w:r>
    </w:p>
    <w:p w14:paraId="3E53FFA8" w14:textId="6AAEF421" w:rsidR="00E324E2" w:rsidRPr="00386DF2" w:rsidRDefault="00D0464E" w:rsidP="00BF599E">
      <w:pPr>
        <w:pStyle w:val="ListParagraph"/>
        <w:rPr>
          <w:rFonts w:ascii="Times New Roman" w:hAnsi="Times New Roman" w:cs="Times New Roman"/>
          <w:b/>
          <w:sz w:val="24"/>
          <w:szCs w:val="24"/>
          <w:lang w:val="en-GB"/>
        </w:rPr>
      </w:pPr>
      <w:r w:rsidRPr="00386DF2">
        <w:rPr>
          <w:rFonts w:ascii="Times New Roman" w:hAnsi="Times New Roman" w:cs="Times New Roman"/>
          <w:b/>
          <w:sz w:val="24"/>
          <w:szCs w:val="24"/>
          <w:lang w:val="en-GB"/>
        </w:rPr>
        <w:lastRenderedPageBreak/>
        <w:t>Annex 2. Overview of project sites and meetings during the field visit</w:t>
      </w:r>
    </w:p>
    <w:p w14:paraId="41AF2B80" w14:textId="77777777" w:rsidR="001D33C7" w:rsidRPr="00386DF2" w:rsidRDefault="001D33C7" w:rsidP="00BF599E">
      <w:pPr>
        <w:pStyle w:val="ListParagraph"/>
        <w:rPr>
          <w:rFonts w:ascii="Times New Roman" w:hAnsi="Times New Roman" w:cs="Times New Roman"/>
          <w:sz w:val="20"/>
          <w:szCs w:val="20"/>
          <w:lang w:val="en-GB"/>
        </w:rPr>
      </w:pPr>
    </w:p>
    <w:p w14:paraId="2DE22F7B" w14:textId="2BAF156D" w:rsidR="000E16B2" w:rsidRPr="00386DF2" w:rsidRDefault="000E16B2" w:rsidP="00C067BE">
      <w:pPr>
        <w:pStyle w:val="ListParagraph"/>
        <w:shd w:val="clear" w:color="auto" w:fill="DEEAF6" w:themeFill="accent1" w:themeFillTint="33"/>
        <w:ind w:left="1260" w:right="1656"/>
        <w:rPr>
          <w:rFonts w:ascii="Times New Roman" w:hAnsi="Times New Roman" w:cs="Times New Roman"/>
          <w:b/>
          <w:sz w:val="20"/>
          <w:szCs w:val="20"/>
          <w:lang w:val="en-GB"/>
        </w:rPr>
      </w:pPr>
      <w:r w:rsidRPr="00386DF2">
        <w:rPr>
          <w:rFonts w:ascii="Times New Roman" w:hAnsi="Times New Roman" w:cs="Times New Roman"/>
          <w:b/>
          <w:sz w:val="20"/>
          <w:szCs w:val="20"/>
          <w:lang w:val="en-GB"/>
        </w:rPr>
        <w:t>Monday, 25 June 2018</w:t>
      </w:r>
    </w:p>
    <w:p w14:paraId="594448F0" w14:textId="77777777" w:rsidR="000E16B2" w:rsidRPr="00386DF2" w:rsidRDefault="000E16B2" w:rsidP="00C067BE">
      <w:pPr>
        <w:pStyle w:val="ListParagraph"/>
        <w:ind w:left="1260" w:right="1656"/>
        <w:rPr>
          <w:rFonts w:ascii="Times New Roman" w:hAnsi="Times New Roman" w:cs="Times New Roman"/>
          <w:sz w:val="20"/>
          <w:szCs w:val="20"/>
          <w:lang w:val="en-GB"/>
        </w:rPr>
      </w:pPr>
    </w:p>
    <w:p w14:paraId="7824B74C" w14:textId="43FB5948" w:rsidR="001D33C7" w:rsidRPr="00386DF2" w:rsidRDefault="000E16B2" w:rsidP="00C067BE">
      <w:pPr>
        <w:pStyle w:val="ListParagraph"/>
        <w:numPr>
          <w:ilvl w:val="0"/>
          <w:numId w:val="5"/>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w:t>
      </w:r>
      <w:r w:rsidR="00192ABB">
        <w:rPr>
          <w:rFonts w:ascii="Times New Roman" w:hAnsi="Times New Roman" w:cs="Times New Roman"/>
          <w:sz w:val="20"/>
          <w:szCs w:val="20"/>
          <w:lang w:val="en-GB"/>
        </w:rPr>
        <w:t>to</w:t>
      </w:r>
      <w:r w:rsidRPr="00386DF2">
        <w:rPr>
          <w:rFonts w:ascii="Times New Roman" w:hAnsi="Times New Roman" w:cs="Times New Roman"/>
          <w:sz w:val="20"/>
          <w:szCs w:val="20"/>
          <w:lang w:val="en-GB"/>
        </w:rPr>
        <w:t xml:space="preserve"> </w:t>
      </w:r>
      <w:r w:rsidR="00192ABB" w:rsidRPr="00053A31">
        <w:rPr>
          <w:rFonts w:ascii="Times New Roman" w:hAnsi="Times New Roman" w:cs="Times New Roman"/>
          <w:sz w:val="20"/>
          <w:szCs w:val="20"/>
          <w:lang w:val="en-GB"/>
        </w:rPr>
        <w:t xml:space="preserve">Higher Institute of Midwifery </w:t>
      </w:r>
      <w:r w:rsidRPr="00386DF2">
        <w:rPr>
          <w:rFonts w:ascii="Times New Roman" w:hAnsi="Times New Roman" w:cs="Times New Roman"/>
          <w:sz w:val="20"/>
          <w:szCs w:val="20"/>
          <w:lang w:val="en-GB"/>
        </w:rPr>
        <w:t>premises</w:t>
      </w:r>
      <w:r w:rsidR="00192ABB">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with explanations from UNOPS and UNFPA, unveiling of plaque, official launch of Canadian </w:t>
      </w:r>
      <w:r w:rsidR="009A7817">
        <w:rPr>
          <w:rFonts w:ascii="Times New Roman" w:hAnsi="Times New Roman" w:cs="Times New Roman"/>
          <w:sz w:val="20"/>
          <w:szCs w:val="20"/>
          <w:lang w:val="en-GB"/>
        </w:rPr>
        <w:t>m</w:t>
      </w:r>
      <w:r w:rsidRPr="00386DF2">
        <w:rPr>
          <w:rFonts w:ascii="Times New Roman" w:hAnsi="Times New Roman" w:cs="Times New Roman"/>
          <w:sz w:val="20"/>
          <w:szCs w:val="20"/>
          <w:lang w:val="en-GB"/>
        </w:rPr>
        <w:t>idwifery project</w:t>
      </w:r>
    </w:p>
    <w:p w14:paraId="314176A1" w14:textId="3770BCFB" w:rsidR="000E16B2" w:rsidRPr="00386DF2" w:rsidRDefault="000E16B2" w:rsidP="00C067BE">
      <w:pPr>
        <w:pStyle w:val="ListParagraph"/>
        <w:numPr>
          <w:ilvl w:val="0"/>
          <w:numId w:val="5"/>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Presentation of census project (UNFPA)</w:t>
      </w:r>
    </w:p>
    <w:p w14:paraId="19021AD9" w14:textId="1C9CF9BF" w:rsidR="00B07AE7" w:rsidRPr="00386DF2" w:rsidRDefault="00B07AE7" w:rsidP="00C067BE">
      <w:pPr>
        <w:pStyle w:val="ListParagraph"/>
        <w:numPr>
          <w:ilvl w:val="0"/>
          <w:numId w:val="5"/>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Meeting with Advis</w:t>
      </w:r>
      <w:r w:rsidR="009A7817">
        <w:rPr>
          <w:rFonts w:ascii="Times New Roman" w:hAnsi="Times New Roman" w:cs="Times New Roman"/>
          <w:sz w:val="20"/>
          <w:szCs w:val="20"/>
          <w:lang w:val="en-GB"/>
        </w:rPr>
        <w:t>e</w:t>
      </w:r>
      <w:r w:rsidRPr="00386DF2">
        <w:rPr>
          <w:rFonts w:ascii="Times New Roman" w:hAnsi="Times New Roman" w:cs="Times New Roman"/>
          <w:sz w:val="20"/>
          <w:szCs w:val="20"/>
          <w:lang w:val="en-GB"/>
        </w:rPr>
        <w:t>r to the President of Haiti</w:t>
      </w:r>
    </w:p>
    <w:p w14:paraId="40693BBF" w14:textId="67CF5BD0" w:rsidR="00B07AE7" w:rsidRPr="00386DF2" w:rsidRDefault="00B07AE7" w:rsidP="00C067BE">
      <w:pPr>
        <w:pStyle w:val="ListParagraph"/>
        <w:numPr>
          <w:ilvl w:val="0"/>
          <w:numId w:val="5"/>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Meeting with Minister of State for Finance</w:t>
      </w:r>
    </w:p>
    <w:p w14:paraId="1DD0BB3C" w14:textId="56ED729B" w:rsidR="000E16B2" w:rsidRPr="00386DF2" w:rsidRDefault="000E16B2" w:rsidP="00C067BE">
      <w:pPr>
        <w:pStyle w:val="ListParagraph"/>
        <w:numPr>
          <w:ilvl w:val="0"/>
          <w:numId w:val="5"/>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w:t>
      </w:r>
      <w:r w:rsidR="009E3C23">
        <w:rPr>
          <w:rFonts w:ascii="Times New Roman" w:hAnsi="Times New Roman" w:cs="Times New Roman"/>
          <w:sz w:val="20"/>
          <w:szCs w:val="20"/>
          <w:lang w:val="en-GB"/>
        </w:rPr>
        <w:t>to</w:t>
      </w:r>
      <w:r w:rsidR="009E3C23"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the Centre d’opération</w:t>
      </w:r>
      <w:r w:rsidR="009E3C23">
        <w:rPr>
          <w:rFonts w:ascii="Times New Roman" w:hAnsi="Times New Roman" w:cs="Times New Roman"/>
          <w:sz w:val="20"/>
          <w:szCs w:val="20"/>
          <w:lang w:val="en-GB"/>
        </w:rPr>
        <w:t>s</w:t>
      </w:r>
      <w:r w:rsidRPr="00386DF2">
        <w:rPr>
          <w:rFonts w:ascii="Times New Roman" w:hAnsi="Times New Roman" w:cs="Times New Roman"/>
          <w:sz w:val="20"/>
          <w:szCs w:val="20"/>
          <w:lang w:val="en-GB"/>
        </w:rPr>
        <w:t xml:space="preserve"> d’urgence national, led by Dr. Jerry Chandler, </w:t>
      </w:r>
      <w:r w:rsidRPr="00386DF2">
        <w:rPr>
          <w:rStyle w:val="st"/>
          <w:rFonts w:ascii="Times New Roman" w:hAnsi="Times New Roman" w:cs="Times New Roman"/>
          <w:sz w:val="20"/>
          <w:szCs w:val="20"/>
          <w:lang w:val="en-GB"/>
        </w:rPr>
        <w:t xml:space="preserve">Director </w:t>
      </w:r>
      <w:r w:rsidRPr="00386DF2">
        <w:rPr>
          <w:rStyle w:val="Emphasis"/>
          <w:rFonts w:ascii="Times New Roman" w:hAnsi="Times New Roman" w:cs="Times New Roman"/>
          <w:i w:val="0"/>
          <w:sz w:val="20"/>
          <w:szCs w:val="20"/>
          <w:lang w:val="en-GB"/>
        </w:rPr>
        <w:t>of</w:t>
      </w:r>
      <w:r w:rsidRPr="00386DF2">
        <w:rPr>
          <w:rStyle w:val="st"/>
          <w:rFonts w:ascii="Times New Roman" w:hAnsi="Times New Roman" w:cs="Times New Roman"/>
          <w:sz w:val="20"/>
          <w:szCs w:val="20"/>
          <w:lang w:val="en-GB"/>
        </w:rPr>
        <w:t xml:space="preserve"> Civil </w:t>
      </w:r>
      <w:r w:rsidRPr="00386DF2">
        <w:rPr>
          <w:rStyle w:val="Emphasis"/>
          <w:rFonts w:ascii="Times New Roman" w:hAnsi="Times New Roman" w:cs="Times New Roman"/>
          <w:i w:val="0"/>
          <w:sz w:val="20"/>
          <w:szCs w:val="20"/>
          <w:lang w:val="en-GB"/>
        </w:rPr>
        <w:t>Protection</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presentation on preparations for </w:t>
      </w:r>
      <w:r w:rsidR="009E3C23" w:rsidRPr="005F26F5">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hurricane season (UNDP)</w:t>
      </w:r>
    </w:p>
    <w:p w14:paraId="54EC5B4F" w14:textId="71DA5A24" w:rsidR="000E16B2" w:rsidRPr="00386DF2" w:rsidRDefault="000E16B2" w:rsidP="00C067BE">
      <w:pPr>
        <w:pStyle w:val="ListParagraph"/>
        <w:numPr>
          <w:ilvl w:val="0"/>
          <w:numId w:val="5"/>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w:t>
      </w:r>
      <w:r w:rsidR="009E3C23">
        <w:rPr>
          <w:rFonts w:ascii="Times New Roman" w:hAnsi="Times New Roman" w:cs="Times New Roman"/>
          <w:sz w:val="20"/>
          <w:szCs w:val="20"/>
          <w:lang w:val="en-GB"/>
        </w:rPr>
        <w:t>to</w:t>
      </w:r>
      <w:r w:rsidR="009E3C23"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the National Ambulance Centre (UNOPS)</w:t>
      </w:r>
    </w:p>
    <w:p w14:paraId="485250AE" w14:textId="77777777" w:rsidR="00DD0660" w:rsidRPr="00386DF2" w:rsidRDefault="00DD0660" w:rsidP="00C067BE">
      <w:pPr>
        <w:pStyle w:val="ListParagraph"/>
        <w:ind w:left="1260" w:right="1656"/>
        <w:rPr>
          <w:rFonts w:ascii="Times New Roman" w:hAnsi="Times New Roman" w:cs="Times New Roman"/>
          <w:sz w:val="20"/>
          <w:szCs w:val="20"/>
          <w:lang w:val="en-GB"/>
        </w:rPr>
      </w:pPr>
    </w:p>
    <w:p w14:paraId="18EE0F1C" w14:textId="7A7F84BA" w:rsidR="00DD0660" w:rsidRPr="00386DF2" w:rsidRDefault="00DD0660" w:rsidP="00C067BE">
      <w:pPr>
        <w:pStyle w:val="ListParagraph"/>
        <w:shd w:val="clear" w:color="auto" w:fill="DEEAF6" w:themeFill="accent1" w:themeFillTint="33"/>
        <w:ind w:left="1260" w:right="1656"/>
        <w:rPr>
          <w:rFonts w:ascii="Times New Roman" w:hAnsi="Times New Roman" w:cs="Times New Roman"/>
          <w:b/>
          <w:sz w:val="20"/>
          <w:szCs w:val="20"/>
          <w:lang w:val="en-GB"/>
        </w:rPr>
      </w:pPr>
      <w:r w:rsidRPr="00386DF2">
        <w:rPr>
          <w:rFonts w:ascii="Times New Roman" w:hAnsi="Times New Roman" w:cs="Times New Roman"/>
          <w:b/>
          <w:sz w:val="20"/>
          <w:szCs w:val="20"/>
          <w:lang w:val="en-GB"/>
        </w:rPr>
        <w:t>Tuesday, 26 June 2018</w:t>
      </w:r>
    </w:p>
    <w:p w14:paraId="7FC66E39" w14:textId="77777777" w:rsidR="00DD0660" w:rsidRPr="00386DF2" w:rsidRDefault="00DD0660" w:rsidP="00C067BE">
      <w:pPr>
        <w:pStyle w:val="ListParagraph"/>
        <w:ind w:left="1260" w:right="1656"/>
        <w:rPr>
          <w:rFonts w:ascii="Times New Roman" w:hAnsi="Times New Roman" w:cs="Times New Roman"/>
          <w:sz w:val="20"/>
          <w:szCs w:val="20"/>
          <w:lang w:val="en-GB"/>
        </w:rPr>
      </w:pPr>
    </w:p>
    <w:p w14:paraId="0913D5E0" w14:textId="451542B1" w:rsidR="00DD0660" w:rsidRPr="00386DF2" w:rsidRDefault="005C7C9F" w:rsidP="00C067BE">
      <w:pPr>
        <w:pStyle w:val="ListParagraph"/>
        <w:numPr>
          <w:ilvl w:val="0"/>
          <w:numId w:val="6"/>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Meeting with Mayor of Dame</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Marie</w:t>
      </w:r>
      <w:r w:rsidR="009E3C23">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presentation of </w:t>
      </w:r>
      <w:r w:rsidR="00192ABB">
        <w:rPr>
          <w:rFonts w:ascii="Times New Roman" w:hAnsi="Times New Roman" w:cs="Times New Roman"/>
          <w:sz w:val="20"/>
          <w:szCs w:val="20"/>
          <w:lang w:val="en-GB"/>
        </w:rPr>
        <w:t>post-</w:t>
      </w:r>
      <w:r w:rsidR="00192ABB" w:rsidRPr="00053A31">
        <w:rPr>
          <w:rFonts w:ascii="Times New Roman" w:hAnsi="Times New Roman" w:cs="Times New Roman"/>
          <w:sz w:val="20"/>
          <w:szCs w:val="20"/>
          <w:lang w:val="en-GB"/>
        </w:rPr>
        <w:t xml:space="preserve">Matthew </w:t>
      </w:r>
      <w:r w:rsidRPr="00386DF2">
        <w:rPr>
          <w:rFonts w:ascii="Times New Roman" w:hAnsi="Times New Roman" w:cs="Times New Roman"/>
          <w:sz w:val="20"/>
          <w:szCs w:val="20"/>
          <w:lang w:val="en-GB"/>
        </w:rPr>
        <w:t>income</w:t>
      </w:r>
      <w:r w:rsidR="00192ABB">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generating activities and </w:t>
      </w:r>
      <w:r w:rsidR="00957C09">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Lahaie project (UNDP)</w:t>
      </w:r>
    </w:p>
    <w:p w14:paraId="32DEA890" w14:textId="514007AB" w:rsidR="00E5264E" w:rsidRPr="00386DF2" w:rsidRDefault="00E5264E" w:rsidP="00C067BE">
      <w:pPr>
        <w:pStyle w:val="ListParagraph"/>
        <w:numPr>
          <w:ilvl w:val="0"/>
          <w:numId w:val="6"/>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w:t>
      </w:r>
      <w:r w:rsidR="009E3C23">
        <w:rPr>
          <w:rFonts w:ascii="Times New Roman" w:hAnsi="Times New Roman" w:cs="Times New Roman"/>
          <w:sz w:val="20"/>
          <w:szCs w:val="20"/>
          <w:lang w:val="en-GB"/>
        </w:rPr>
        <w:t>to the</w:t>
      </w:r>
      <w:r w:rsidR="009E3C23" w:rsidRPr="00386DF2">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Lahaie </w:t>
      </w:r>
      <w:r w:rsidR="00192ABB">
        <w:rPr>
          <w:rFonts w:ascii="Times New Roman" w:hAnsi="Times New Roman" w:cs="Times New Roman"/>
          <w:sz w:val="20"/>
          <w:szCs w:val="20"/>
          <w:lang w:val="en-GB"/>
        </w:rPr>
        <w:t>p</w:t>
      </w:r>
      <w:r w:rsidRPr="00386DF2">
        <w:rPr>
          <w:rFonts w:ascii="Times New Roman" w:hAnsi="Times New Roman" w:cs="Times New Roman"/>
          <w:sz w:val="20"/>
          <w:szCs w:val="20"/>
          <w:lang w:val="en-GB"/>
        </w:rPr>
        <w:t xml:space="preserve">roject </w:t>
      </w:r>
      <w:r w:rsidR="00BC592F" w:rsidRPr="00386DF2">
        <w:rPr>
          <w:rFonts w:ascii="Times New Roman" w:hAnsi="Times New Roman" w:cs="Times New Roman"/>
          <w:sz w:val="20"/>
          <w:szCs w:val="20"/>
          <w:lang w:val="en-GB"/>
        </w:rPr>
        <w:t xml:space="preserve">of </w:t>
      </w:r>
      <w:r w:rsidR="00192ABB">
        <w:rPr>
          <w:rFonts w:ascii="Times New Roman" w:hAnsi="Times New Roman" w:cs="Times New Roman"/>
          <w:sz w:val="20"/>
          <w:szCs w:val="20"/>
          <w:lang w:val="en-GB"/>
        </w:rPr>
        <w:t>post-</w:t>
      </w:r>
      <w:r w:rsidR="00192ABB" w:rsidRPr="00053A31">
        <w:rPr>
          <w:rFonts w:ascii="Times New Roman" w:hAnsi="Times New Roman" w:cs="Times New Roman"/>
          <w:sz w:val="20"/>
          <w:szCs w:val="20"/>
          <w:lang w:val="en-GB"/>
        </w:rPr>
        <w:t xml:space="preserve">Matthew </w:t>
      </w:r>
      <w:r w:rsidR="00BC592F" w:rsidRPr="00386DF2">
        <w:rPr>
          <w:rFonts w:ascii="Times New Roman" w:hAnsi="Times New Roman" w:cs="Times New Roman"/>
          <w:sz w:val="20"/>
          <w:szCs w:val="20"/>
          <w:lang w:val="en-GB"/>
        </w:rPr>
        <w:t>income</w:t>
      </w:r>
      <w:r w:rsidR="009E3C23">
        <w:rPr>
          <w:rFonts w:ascii="Times New Roman" w:hAnsi="Times New Roman" w:cs="Times New Roman"/>
          <w:sz w:val="20"/>
          <w:szCs w:val="20"/>
          <w:lang w:val="en-GB"/>
        </w:rPr>
        <w:t>-</w:t>
      </w:r>
      <w:r w:rsidR="00BC592F" w:rsidRPr="00386DF2">
        <w:rPr>
          <w:rFonts w:ascii="Times New Roman" w:hAnsi="Times New Roman" w:cs="Times New Roman"/>
          <w:sz w:val="20"/>
          <w:szCs w:val="20"/>
          <w:lang w:val="en-GB"/>
        </w:rPr>
        <w:t xml:space="preserve">generating activities </w:t>
      </w:r>
      <w:r w:rsidRPr="00386DF2">
        <w:rPr>
          <w:rFonts w:ascii="Times New Roman" w:hAnsi="Times New Roman" w:cs="Times New Roman"/>
          <w:sz w:val="20"/>
          <w:szCs w:val="20"/>
          <w:lang w:val="en-GB"/>
        </w:rPr>
        <w:t>(UNDP)</w:t>
      </w:r>
    </w:p>
    <w:p w14:paraId="3CB453FF" w14:textId="77777777" w:rsidR="00E5264E" w:rsidRPr="00386DF2" w:rsidRDefault="00E5264E" w:rsidP="00C067BE">
      <w:pPr>
        <w:pStyle w:val="ListParagraph"/>
        <w:ind w:left="1260" w:right="1656"/>
        <w:rPr>
          <w:rFonts w:ascii="Times New Roman" w:hAnsi="Times New Roman" w:cs="Times New Roman"/>
          <w:sz w:val="20"/>
          <w:szCs w:val="20"/>
          <w:lang w:val="en-GB"/>
        </w:rPr>
      </w:pPr>
    </w:p>
    <w:p w14:paraId="6D073AC5" w14:textId="7E946100" w:rsidR="00E5264E" w:rsidRPr="00386DF2" w:rsidRDefault="00E5264E" w:rsidP="00C067BE">
      <w:pPr>
        <w:pStyle w:val="ListParagraph"/>
        <w:shd w:val="clear" w:color="auto" w:fill="DEEAF6" w:themeFill="accent1" w:themeFillTint="33"/>
        <w:ind w:left="1260" w:right="1656"/>
        <w:rPr>
          <w:rFonts w:ascii="Times New Roman" w:hAnsi="Times New Roman" w:cs="Times New Roman"/>
          <w:b/>
          <w:sz w:val="20"/>
          <w:szCs w:val="20"/>
          <w:lang w:val="en-GB"/>
        </w:rPr>
      </w:pPr>
      <w:r w:rsidRPr="00386DF2">
        <w:rPr>
          <w:rFonts w:ascii="Times New Roman" w:hAnsi="Times New Roman" w:cs="Times New Roman"/>
          <w:b/>
          <w:sz w:val="20"/>
          <w:szCs w:val="20"/>
          <w:lang w:val="en-GB"/>
        </w:rPr>
        <w:t>Wednesday, 27 June 2018</w:t>
      </w:r>
    </w:p>
    <w:p w14:paraId="49668F4D" w14:textId="77777777" w:rsidR="00E5264E" w:rsidRPr="00386DF2" w:rsidRDefault="00E5264E" w:rsidP="00C067BE">
      <w:pPr>
        <w:pStyle w:val="ListParagraph"/>
        <w:ind w:left="1260" w:right="1656"/>
        <w:rPr>
          <w:rFonts w:ascii="Times New Roman" w:hAnsi="Times New Roman" w:cs="Times New Roman"/>
          <w:sz w:val="20"/>
          <w:szCs w:val="20"/>
          <w:lang w:val="en-GB"/>
        </w:rPr>
      </w:pPr>
    </w:p>
    <w:p w14:paraId="1D5A29A6" w14:textId="781EFCB3" w:rsidR="00E5264E" w:rsidRPr="00386DF2" w:rsidRDefault="00BC592F" w:rsidP="00C067BE">
      <w:pPr>
        <w:pStyle w:val="ListParagraph"/>
        <w:numPr>
          <w:ilvl w:val="0"/>
          <w:numId w:val="7"/>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Visit to Saint</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Antoine Hospital (UNOPS)</w:t>
      </w:r>
    </w:p>
    <w:p w14:paraId="6ADC217A" w14:textId="4E29478E" w:rsidR="00E60307" w:rsidRPr="00386DF2" w:rsidRDefault="00E60307" w:rsidP="00C067BE">
      <w:pPr>
        <w:pStyle w:val="ListParagraph"/>
        <w:numPr>
          <w:ilvl w:val="0"/>
          <w:numId w:val="7"/>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Meeting with </w:t>
      </w:r>
      <w:r w:rsidR="00192ABB">
        <w:rPr>
          <w:rFonts w:ascii="Times New Roman" w:hAnsi="Times New Roman" w:cs="Times New Roman"/>
          <w:sz w:val="20"/>
          <w:szCs w:val="20"/>
          <w:lang w:val="en-GB"/>
        </w:rPr>
        <w:t>m</w:t>
      </w:r>
      <w:r w:rsidRPr="00386DF2">
        <w:rPr>
          <w:rFonts w:ascii="Times New Roman" w:hAnsi="Times New Roman" w:cs="Times New Roman"/>
          <w:sz w:val="20"/>
          <w:szCs w:val="20"/>
          <w:lang w:val="en-GB"/>
        </w:rPr>
        <w:t>ayors of J</w:t>
      </w:r>
      <w:r w:rsidR="009E3C23">
        <w:rPr>
          <w:rFonts w:ascii="Times New Roman" w:hAnsi="Times New Roman" w:cs="Times New Roman"/>
          <w:sz w:val="20"/>
          <w:szCs w:val="20"/>
          <w:lang w:val="en-GB"/>
        </w:rPr>
        <w:t>é</w:t>
      </w:r>
      <w:r w:rsidRPr="00386DF2">
        <w:rPr>
          <w:rFonts w:ascii="Times New Roman" w:hAnsi="Times New Roman" w:cs="Times New Roman"/>
          <w:sz w:val="20"/>
          <w:szCs w:val="20"/>
          <w:lang w:val="en-GB"/>
        </w:rPr>
        <w:t>r</w:t>
      </w:r>
      <w:r w:rsidR="009E3C23">
        <w:rPr>
          <w:rFonts w:ascii="Times New Roman" w:hAnsi="Times New Roman" w:cs="Times New Roman"/>
          <w:sz w:val="20"/>
          <w:szCs w:val="20"/>
          <w:lang w:val="en-GB"/>
        </w:rPr>
        <w:t>é</w:t>
      </w:r>
      <w:r w:rsidRPr="00386DF2">
        <w:rPr>
          <w:rFonts w:ascii="Times New Roman" w:hAnsi="Times New Roman" w:cs="Times New Roman"/>
          <w:sz w:val="20"/>
          <w:szCs w:val="20"/>
          <w:lang w:val="en-GB"/>
        </w:rPr>
        <w:t xml:space="preserve">mie, </w:t>
      </w:r>
      <w:r w:rsidR="009E3C23">
        <w:rPr>
          <w:rFonts w:ascii="Times New Roman" w:hAnsi="Times New Roman" w:cs="Times New Roman"/>
          <w:sz w:val="20"/>
          <w:szCs w:val="20"/>
          <w:lang w:val="en-GB"/>
        </w:rPr>
        <w:t>Dame-Marie</w:t>
      </w:r>
      <w:r w:rsidRPr="00386DF2">
        <w:rPr>
          <w:rFonts w:ascii="Times New Roman" w:hAnsi="Times New Roman" w:cs="Times New Roman"/>
          <w:sz w:val="20"/>
          <w:szCs w:val="20"/>
          <w:lang w:val="en-GB"/>
        </w:rPr>
        <w:t xml:space="preserve"> and Moron</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presentation of the multi</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risk mapping project (UNDP)</w:t>
      </w:r>
    </w:p>
    <w:p w14:paraId="0036B5F1" w14:textId="0E00C57E" w:rsidR="00E60307" w:rsidRPr="00386DF2" w:rsidRDefault="00E60307" w:rsidP="00C067BE">
      <w:pPr>
        <w:pStyle w:val="ListParagraph"/>
        <w:numPr>
          <w:ilvl w:val="0"/>
          <w:numId w:val="7"/>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Press conference in </w:t>
      </w:r>
      <w:r w:rsidR="00192ABB">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UNDP office in Jérémie (</w:t>
      </w:r>
      <w:r w:rsidR="009E3C23">
        <w:rPr>
          <w:rFonts w:ascii="Times New Roman" w:hAnsi="Times New Roman" w:cs="Times New Roman"/>
          <w:sz w:val="20"/>
          <w:szCs w:val="20"/>
          <w:lang w:val="en-GB"/>
        </w:rPr>
        <w:t>UNDP, UNFPA UNOPS</w:t>
      </w:r>
      <w:r w:rsidRPr="00386DF2">
        <w:rPr>
          <w:rFonts w:ascii="Times New Roman" w:hAnsi="Times New Roman" w:cs="Times New Roman"/>
          <w:sz w:val="20"/>
          <w:szCs w:val="20"/>
          <w:lang w:val="en-GB"/>
        </w:rPr>
        <w:t>)</w:t>
      </w:r>
    </w:p>
    <w:p w14:paraId="7F207E24" w14:textId="1C941E05" w:rsidR="00714C44" w:rsidRPr="00386DF2" w:rsidRDefault="00714C44" w:rsidP="00C067BE">
      <w:pPr>
        <w:pStyle w:val="ListParagraph"/>
        <w:numPr>
          <w:ilvl w:val="0"/>
          <w:numId w:val="7"/>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to the vaccine storage facility of the </w:t>
      </w:r>
      <w:r w:rsidRPr="00386DF2">
        <w:rPr>
          <w:rFonts w:ascii="Times New Roman" w:hAnsi="Times New Roman" w:cs="Times New Roman"/>
          <w:iCs/>
          <w:sz w:val="20"/>
          <w:szCs w:val="20"/>
          <w:lang w:val="en-GB"/>
        </w:rPr>
        <w:t>Ministry</w:t>
      </w:r>
      <w:r w:rsidRPr="00386DF2">
        <w:rPr>
          <w:rFonts w:ascii="Times New Roman" w:hAnsi="Times New Roman" w:cs="Times New Roman"/>
          <w:sz w:val="20"/>
          <w:szCs w:val="20"/>
          <w:lang w:val="en-GB"/>
        </w:rPr>
        <w:t xml:space="preserve"> of Public </w:t>
      </w:r>
      <w:r w:rsidRPr="00386DF2">
        <w:rPr>
          <w:rFonts w:ascii="Times New Roman" w:hAnsi="Times New Roman" w:cs="Times New Roman"/>
          <w:iCs/>
          <w:sz w:val="20"/>
          <w:szCs w:val="20"/>
          <w:lang w:val="en-GB"/>
        </w:rPr>
        <w:t>Health</w:t>
      </w:r>
      <w:r w:rsidRPr="00386DF2">
        <w:rPr>
          <w:rFonts w:ascii="Times New Roman" w:hAnsi="Times New Roman" w:cs="Times New Roman"/>
          <w:sz w:val="20"/>
          <w:szCs w:val="20"/>
          <w:lang w:val="en-GB"/>
        </w:rPr>
        <w:t xml:space="preserve"> and Population (UNOPS)</w:t>
      </w:r>
    </w:p>
    <w:p w14:paraId="4803B40C" w14:textId="239CFC6B" w:rsidR="00714C44" w:rsidRPr="00386DF2" w:rsidRDefault="00714C44" w:rsidP="00C067BE">
      <w:pPr>
        <w:pStyle w:val="ListParagraph"/>
        <w:numPr>
          <w:ilvl w:val="0"/>
          <w:numId w:val="7"/>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to </w:t>
      </w:r>
      <w:r w:rsidR="00192ABB">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OFAGDEM community enterprise in Basse Voldrogye, J</w:t>
      </w:r>
      <w:r w:rsidR="00192ABB">
        <w:rPr>
          <w:rFonts w:ascii="Times New Roman" w:hAnsi="Times New Roman" w:cs="Times New Roman"/>
          <w:sz w:val="20"/>
          <w:szCs w:val="20"/>
          <w:lang w:val="en-GB"/>
        </w:rPr>
        <w:t>é</w:t>
      </w:r>
      <w:r w:rsidRPr="00386DF2">
        <w:rPr>
          <w:rFonts w:ascii="Times New Roman" w:hAnsi="Times New Roman" w:cs="Times New Roman"/>
          <w:sz w:val="20"/>
          <w:szCs w:val="20"/>
          <w:lang w:val="en-GB"/>
        </w:rPr>
        <w:t>r</w:t>
      </w:r>
      <w:r w:rsidR="00192ABB">
        <w:rPr>
          <w:rFonts w:ascii="Times New Roman" w:hAnsi="Times New Roman" w:cs="Times New Roman"/>
          <w:sz w:val="20"/>
          <w:szCs w:val="20"/>
          <w:lang w:val="en-GB"/>
        </w:rPr>
        <w:t>é</w:t>
      </w:r>
      <w:r w:rsidRPr="00386DF2">
        <w:rPr>
          <w:rFonts w:ascii="Times New Roman" w:hAnsi="Times New Roman" w:cs="Times New Roman"/>
          <w:sz w:val="20"/>
          <w:szCs w:val="20"/>
          <w:lang w:val="en-GB"/>
        </w:rPr>
        <w:t>mie</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 xml:space="preserve"> presentation of </w:t>
      </w:r>
      <w:r w:rsidR="009E3C23">
        <w:rPr>
          <w:rFonts w:ascii="Times New Roman" w:hAnsi="Times New Roman" w:cs="Times New Roman"/>
          <w:sz w:val="20"/>
          <w:szCs w:val="20"/>
          <w:lang w:val="en-GB"/>
        </w:rPr>
        <w:t>post-</w:t>
      </w:r>
      <w:r w:rsidR="009E3C23" w:rsidRPr="005F26F5">
        <w:rPr>
          <w:rFonts w:ascii="Times New Roman" w:hAnsi="Times New Roman" w:cs="Times New Roman"/>
          <w:sz w:val="20"/>
          <w:szCs w:val="20"/>
          <w:lang w:val="en-GB"/>
        </w:rPr>
        <w:t xml:space="preserve">Matthew </w:t>
      </w:r>
      <w:r w:rsidRPr="00386DF2">
        <w:rPr>
          <w:rFonts w:ascii="Times New Roman" w:hAnsi="Times New Roman" w:cs="Times New Roman"/>
          <w:sz w:val="20"/>
          <w:szCs w:val="20"/>
          <w:lang w:val="en-GB"/>
        </w:rPr>
        <w:t>income</w:t>
      </w:r>
      <w:r w:rsidR="009E3C23">
        <w:rPr>
          <w:rFonts w:ascii="Times New Roman" w:hAnsi="Times New Roman" w:cs="Times New Roman"/>
          <w:sz w:val="20"/>
          <w:szCs w:val="20"/>
          <w:lang w:val="en-GB"/>
        </w:rPr>
        <w:t>-</w:t>
      </w:r>
      <w:r w:rsidRPr="00386DF2">
        <w:rPr>
          <w:rFonts w:ascii="Times New Roman" w:hAnsi="Times New Roman" w:cs="Times New Roman"/>
          <w:sz w:val="20"/>
          <w:szCs w:val="20"/>
          <w:lang w:val="en-GB"/>
        </w:rPr>
        <w:t>generating activities (UNDP)</w:t>
      </w:r>
    </w:p>
    <w:p w14:paraId="2894CC28" w14:textId="77777777" w:rsidR="0076522C" w:rsidRPr="00386DF2" w:rsidRDefault="0076522C" w:rsidP="00C067BE">
      <w:pPr>
        <w:pStyle w:val="ListParagraph"/>
        <w:ind w:left="1260" w:right="1656"/>
        <w:rPr>
          <w:rFonts w:ascii="Times New Roman" w:hAnsi="Times New Roman" w:cs="Times New Roman"/>
          <w:sz w:val="20"/>
          <w:szCs w:val="20"/>
          <w:lang w:val="en-GB"/>
        </w:rPr>
      </w:pPr>
    </w:p>
    <w:p w14:paraId="6F68D114" w14:textId="15FABC0A" w:rsidR="0076522C" w:rsidRPr="00386DF2" w:rsidRDefault="0076522C" w:rsidP="00C067BE">
      <w:pPr>
        <w:pStyle w:val="ListParagraph"/>
        <w:shd w:val="clear" w:color="auto" w:fill="DEEAF6" w:themeFill="accent1" w:themeFillTint="33"/>
        <w:ind w:left="1260" w:right="1656"/>
        <w:rPr>
          <w:rFonts w:ascii="Times New Roman" w:hAnsi="Times New Roman" w:cs="Times New Roman"/>
          <w:b/>
          <w:sz w:val="20"/>
          <w:szCs w:val="20"/>
          <w:lang w:val="en-GB"/>
        </w:rPr>
      </w:pPr>
      <w:r w:rsidRPr="00386DF2">
        <w:rPr>
          <w:rFonts w:ascii="Times New Roman" w:hAnsi="Times New Roman" w:cs="Times New Roman"/>
          <w:b/>
          <w:sz w:val="20"/>
          <w:szCs w:val="20"/>
          <w:lang w:val="en-GB"/>
        </w:rPr>
        <w:t>Thursday, 28 June 2018</w:t>
      </w:r>
    </w:p>
    <w:p w14:paraId="2329CF19" w14:textId="77777777" w:rsidR="0076522C" w:rsidRPr="00386DF2" w:rsidRDefault="0076522C" w:rsidP="00C067BE">
      <w:pPr>
        <w:pStyle w:val="ListParagraph"/>
        <w:ind w:left="1260" w:right="1656"/>
        <w:rPr>
          <w:rFonts w:ascii="Times New Roman" w:hAnsi="Times New Roman" w:cs="Times New Roman"/>
          <w:sz w:val="20"/>
          <w:szCs w:val="20"/>
          <w:lang w:val="en-GB"/>
        </w:rPr>
      </w:pPr>
    </w:p>
    <w:p w14:paraId="4F0C89D3" w14:textId="1A38DF11" w:rsidR="0076522C" w:rsidRPr="00386DF2" w:rsidRDefault="0076522C" w:rsidP="00C067BE">
      <w:pPr>
        <w:pStyle w:val="ListParagraph"/>
        <w:numPr>
          <w:ilvl w:val="0"/>
          <w:numId w:val="8"/>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to road construction works </w:t>
      </w:r>
      <w:r w:rsidR="008E4EAC" w:rsidRPr="00386DF2">
        <w:rPr>
          <w:rFonts w:ascii="Times New Roman" w:hAnsi="Times New Roman" w:cs="Times New Roman"/>
          <w:sz w:val="20"/>
          <w:szCs w:val="20"/>
          <w:lang w:val="en-GB"/>
        </w:rPr>
        <w:t>project in Cybione, Port</w:t>
      </w:r>
      <w:r w:rsidR="00192ABB">
        <w:rPr>
          <w:rFonts w:ascii="Times New Roman" w:hAnsi="Times New Roman" w:cs="Times New Roman"/>
          <w:sz w:val="20"/>
          <w:szCs w:val="20"/>
          <w:lang w:val="en-GB"/>
        </w:rPr>
        <w:t>-</w:t>
      </w:r>
      <w:r w:rsidR="008E4EAC" w:rsidRPr="00386DF2">
        <w:rPr>
          <w:rFonts w:ascii="Times New Roman" w:hAnsi="Times New Roman" w:cs="Times New Roman"/>
          <w:sz w:val="20"/>
          <w:szCs w:val="20"/>
          <w:lang w:val="en-GB"/>
        </w:rPr>
        <w:t xml:space="preserve">Salut </w:t>
      </w:r>
      <w:r w:rsidRPr="00386DF2">
        <w:rPr>
          <w:rFonts w:ascii="Times New Roman" w:hAnsi="Times New Roman" w:cs="Times New Roman"/>
          <w:sz w:val="20"/>
          <w:szCs w:val="20"/>
          <w:lang w:val="en-GB"/>
        </w:rPr>
        <w:t>(UNOPS)</w:t>
      </w:r>
    </w:p>
    <w:p w14:paraId="25758825" w14:textId="12D23F6F" w:rsidR="0076522C" w:rsidRPr="00386DF2" w:rsidRDefault="0076522C" w:rsidP="00C067BE">
      <w:pPr>
        <w:pStyle w:val="ListParagraph"/>
        <w:numPr>
          <w:ilvl w:val="0"/>
          <w:numId w:val="8"/>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Visit to construction training centr</w:t>
      </w:r>
      <w:r w:rsidR="009E3C23">
        <w:rPr>
          <w:rFonts w:ascii="Times New Roman" w:hAnsi="Times New Roman" w:cs="Times New Roman"/>
          <w:sz w:val="20"/>
          <w:szCs w:val="20"/>
          <w:lang w:val="en-GB"/>
        </w:rPr>
        <w:t>e</w:t>
      </w:r>
      <w:r w:rsidRPr="00386DF2">
        <w:rPr>
          <w:rFonts w:ascii="Times New Roman" w:hAnsi="Times New Roman" w:cs="Times New Roman"/>
          <w:sz w:val="20"/>
          <w:szCs w:val="20"/>
          <w:lang w:val="en-GB"/>
        </w:rPr>
        <w:t xml:space="preserve"> </w:t>
      </w:r>
      <w:r w:rsidR="008E4EAC" w:rsidRPr="00386DF2">
        <w:rPr>
          <w:rFonts w:ascii="Times New Roman" w:hAnsi="Times New Roman" w:cs="Times New Roman"/>
          <w:sz w:val="20"/>
          <w:szCs w:val="20"/>
          <w:lang w:val="en-GB"/>
        </w:rPr>
        <w:t xml:space="preserve">in Bergeau, Les Cayes </w:t>
      </w:r>
      <w:r w:rsidRPr="00386DF2">
        <w:rPr>
          <w:rFonts w:ascii="Times New Roman" w:hAnsi="Times New Roman" w:cs="Times New Roman"/>
          <w:sz w:val="20"/>
          <w:szCs w:val="20"/>
          <w:lang w:val="en-GB"/>
        </w:rPr>
        <w:t>(UNOPS)</w:t>
      </w:r>
    </w:p>
    <w:p w14:paraId="15D0909D" w14:textId="4FE563B2" w:rsidR="0076522C" w:rsidRPr="00386DF2" w:rsidRDefault="0076522C" w:rsidP="00C067BE">
      <w:pPr>
        <w:pStyle w:val="ListParagraph"/>
        <w:numPr>
          <w:ilvl w:val="0"/>
          <w:numId w:val="8"/>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Visit to La Colline d</w:t>
      </w:r>
      <w:r w:rsidR="00957C09">
        <w:rPr>
          <w:rFonts w:ascii="Times New Roman" w:hAnsi="Times New Roman" w:cs="Times New Roman"/>
          <w:sz w:val="20"/>
          <w:szCs w:val="20"/>
          <w:lang w:val="en-GB"/>
        </w:rPr>
        <w:t>’</w:t>
      </w:r>
      <w:r w:rsidRPr="00386DF2">
        <w:rPr>
          <w:rFonts w:ascii="Times New Roman" w:hAnsi="Times New Roman" w:cs="Times New Roman"/>
          <w:sz w:val="20"/>
          <w:szCs w:val="20"/>
          <w:lang w:val="en-GB"/>
        </w:rPr>
        <w:t>Aquin</w:t>
      </w:r>
      <w:r w:rsidR="00957C09">
        <w:rPr>
          <w:rFonts w:ascii="Times New Roman" w:hAnsi="Times New Roman" w:cs="Times New Roman"/>
          <w:sz w:val="20"/>
          <w:szCs w:val="20"/>
          <w:lang w:val="en-GB"/>
        </w:rPr>
        <w:t>; o</w:t>
      </w:r>
      <w:r w:rsidRPr="00386DF2">
        <w:rPr>
          <w:rFonts w:ascii="Times New Roman" w:hAnsi="Times New Roman" w:cs="Times New Roman"/>
          <w:sz w:val="20"/>
          <w:szCs w:val="20"/>
          <w:lang w:val="en-GB"/>
        </w:rPr>
        <w:t xml:space="preserve">bservation of </w:t>
      </w:r>
      <w:r w:rsidRPr="00386DF2">
        <w:rPr>
          <w:rFonts w:ascii="Times New Roman" w:hAnsi="Times New Roman" w:cs="Times New Roman"/>
          <w:iCs/>
          <w:sz w:val="20"/>
          <w:szCs w:val="20"/>
          <w:lang w:val="en-GB"/>
        </w:rPr>
        <w:t>restored green spaces and plant</w:t>
      </w:r>
      <w:r w:rsidRPr="00386DF2">
        <w:rPr>
          <w:rFonts w:ascii="Times New Roman" w:hAnsi="Times New Roman" w:cs="Times New Roman"/>
          <w:sz w:val="20"/>
          <w:szCs w:val="20"/>
          <w:lang w:val="en-GB"/>
        </w:rPr>
        <w:t xml:space="preserve"> nursery (UNDP)</w:t>
      </w:r>
    </w:p>
    <w:p w14:paraId="4E61A7D4" w14:textId="79F7FE24" w:rsidR="0076522C" w:rsidRPr="00386DF2" w:rsidRDefault="0076522C" w:rsidP="00C067BE">
      <w:pPr>
        <w:pStyle w:val="ListParagraph"/>
        <w:numPr>
          <w:ilvl w:val="0"/>
          <w:numId w:val="8"/>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Meeting with Mayor of Grand Goave and visit to the rehabilitation works in Fauché – </w:t>
      </w:r>
      <w:r w:rsidR="00957C09">
        <w:rPr>
          <w:rFonts w:ascii="Times New Roman" w:hAnsi="Times New Roman" w:cs="Times New Roman"/>
          <w:sz w:val="20"/>
          <w:szCs w:val="20"/>
          <w:lang w:val="en-GB"/>
        </w:rPr>
        <w:t xml:space="preserve">International Fund for Agricultural Development </w:t>
      </w:r>
      <w:r w:rsidRPr="00386DF2">
        <w:rPr>
          <w:rFonts w:ascii="Times New Roman" w:hAnsi="Times New Roman" w:cs="Times New Roman"/>
          <w:sz w:val="20"/>
          <w:szCs w:val="20"/>
          <w:lang w:val="en-GB"/>
        </w:rPr>
        <w:t>small</w:t>
      </w:r>
      <w:r w:rsidR="00957C09">
        <w:rPr>
          <w:rFonts w:ascii="Times New Roman" w:hAnsi="Times New Roman" w:cs="Times New Roman"/>
          <w:sz w:val="20"/>
          <w:szCs w:val="20"/>
          <w:lang w:val="en-GB"/>
        </w:rPr>
        <w:t>-</w:t>
      </w:r>
      <w:r w:rsidRPr="00386DF2">
        <w:rPr>
          <w:rFonts w:ascii="Times New Roman" w:hAnsi="Times New Roman" w:cs="Times New Roman"/>
          <w:sz w:val="20"/>
          <w:szCs w:val="20"/>
          <w:lang w:val="en-GB"/>
        </w:rPr>
        <w:t>scale irrigation project</w:t>
      </w:r>
      <w:r w:rsidR="00467A0D" w:rsidRPr="00386DF2">
        <w:rPr>
          <w:rFonts w:ascii="Times New Roman" w:hAnsi="Times New Roman" w:cs="Times New Roman"/>
          <w:sz w:val="20"/>
          <w:szCs w:val="20"/>
          <w:lang w:val="en-GB"/>
        </w:rPr>
        <w:t xml:space="preserve"> </w:t>
      </w:r>
      <w:r w:rsidR="00957C09">
        <w:rPr>
          <w:rFonts w:ascii="Times New Roman" w:hAnsi="Times New Roman" w:cs="Times New Roman"/>
          <w:sz w:val="20"/>
          <w:szCs w:val="20"/>
          <w:lang w:val="en-GB"/>
        </w:rPr>
        <w:t xml:space="preserve">managed by UNDP </w:t>
      </w:r>
      <w:r w:rsidR="00467A0D" w:rsidRPr="00386DF2">
        <w:rPr>
          <w:rFonts w:ascii="Times New Roman" w:hAnsi="Times New Roman" w:cs="Times New Roman"/>
          <w:sz w:val="20"/>
          <w:szCs w:val="20"/>
          <w:lang w:val="en-GB"/>
        </w:rPr>
        <w:t>(UNDP)</w:t>
      </w:r>
    </w:p>
    <w:p w14:paraId="738FF8D3" w14:textId="77777777" w:rsidR="00467A0D" w:rsidRPr="00386DF2" w:rsidRDefault="00467A0D" w:rsidP="00C067BE">
      <w:pPr>
        <w:pStyle w:val="ListParagraph"/>
        <w:ind w:left="1260" w:right="1656"/>
        <w:rPr>
          <w:rFonts w:ascii="Times New Roman" w:hAnsi="Times New Roman" w:cs="Times New Roman"/>
          <w:sz w:val="20"/>
          <w:szCs w:val="20"/>
          <w:lang w:val="en-GB"/>
        </w:rPr>
      </w:pPr>
    </w:p>
    <w:p w14:paraId="7549B26E" w14:textId="22DF665A" w:rsidR="00467A0D" w:rsidRPr="00386DF2" w:rsidRDefault="00467A0D" w:rsidP="00C067BE">
      <w:pPr>
        <w:pStyle w:val="ListParagraph"/>
        <w:shd w:val="clear" w:color="auto" w:fill="DEEAF6" w:themeFill="accent1" w:themeFillTint="33"/>
        <w:ind w:left="1260" w:right="1656"/>
        <w:rPr>
          <w:rFonts w:ascii="Times New Roman" w:hAnsi="Times New Roman" w:cs="Times New Roman"/>
          <w:b/>
          <w:sz w:val="20"/>
          <w:szCs w:val="20"/>
          <w:lang w:val="en-GB"/>
        </w:rPr>
      </w:pPr>
      <w:r w:rsidRPr="00386DF2">
        <w:rPr>
          <w:rFonts w:ascii="Times New Roman" w:hAnsi="Times New Roman" w:cs="Times New Roman"/>
          <w:b/>
          <w:sz w:val="20"/>
          <w:szCs w:val="20"/>
          <w:lang w:val="en-GB"/>
        </w:rPr>
        <w:t>Friday, 29 June 2018</w:t>
      </w:r>
    </w:p>
    <w:p w14:paraId="274F28DD" w14:textId="77777777" w:rsidR="00467A0D" w:rsidRPr="00386DF2" w:rsidRDefault="00467A0D" w:rsidP="00C067BE">
      <w:pPr>
        <w:pStyle w:val="ListParagraph"/>
        <w:ind w:left="1260" w:right="1656"/>
        <w:rPr>
          <w:rFonts w:ascii="Times New Roman" w:hAnsi="Times New Roman" w:cs="Times New Roman"/>
          <w:sz w:val="20"/>
          <w:szCs w:val="20"/>
          <w:lang w:val="en-GB"/>
        </w:rPr>
      </w:pPr>
    </w:p>
    <w:p w14:paraId="6F6649C8" w14:textId="778FE1B6" w:rsidR="00467A0D" w:rsidRPr="00386DF2" w:rsidRDefault="00F95BC9" w:rsidP="00C067BE">
      <w:pPr>
        <w:pStyle w:val="ListParagraph"/>
        <w:numPr>
          <w:ilvl w:val="0"/>
          <w:numId w:val="9"/>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Meeting with 19 heads of agencies and U</w:t>
      </w:r>
      <w:r w:rsidR="00957C09">
        <w:rPr>
          <w:rFonts w:ascii="Times New Roman" w:hAnsi="Times New Roman" w:cs="Times New Roman"/>
          <w:sz w:val="20"/>
          <w:szCs w:val="20"/>
          <w:lang w:val="en-GB"/>
        </w:rPr>
        <w:t>nited Nations organizations</w:t>
      </w:r>
      <w:r w:rsidRPr="00386DF2">
        <w:rPr>
          <w:rFonts w:ascii="Times New Roman" w:hAnsi="Times New Roman" w:cs="Times New Roman"/>
          <w:sz w:val="20"/>
          <w:szCs w:val="20"/>
          <w:lang w:val="en-GB"/>
        </w:rPr>
        <w:t xml:space="preserve"> </w:t>
      </w:r>
      <w:r w:rsidR="00957C09">
        <w:rPr>
          <w:rFonts w:ascii="Times New Roman" w:hAnsi="Times New Roman" w:cs="Times New Roman"/>
          <w:sz w:val="20"/>
          <w:szCs w:val="20"/>
          <w:lang w:val="en-GB"/>
        </w:rPr>
        <w:t xml:space="preserve">participating with </w:t>
      </w:r>
      <w:r w:rsidRPr="00386DF2">
        <w:rPr>
          <w:rFonts w:ascii="Times New Roman" w:hAnsi="Times New Roman" w:cs="Times New Roman"/>
          <w:sz w:val="20"/>
          <w:szCs w:val="20"/>
          <w:lang w:val="en-GB"/>
        </w:rPr>
        <w:t xml:space="preserve">the </w:t>
      </w:r>
      <w:r w:rsidR="00957C09">
        <w:rPr>
          <w:rFonts w:ascii="Times New Roman" w:hAnsi="Times New Roman" w:cs="Times New Roman"/>
          <w:sz w:val="20"/>
          <w:szCs w:val="20"/>
          <w:lang w:val="en-GB"/>
        </w:rPr>
        <w:t>United Nations country team</w:t>
      </w:r>
    </w:p>
    <w:p w14:paraId="5F2F8667" w14:textId="3D441561" w:rsidR="00F95BC9" w:rsidRPr="00386DF2" w:rsidRDefault="00F95BC9" w:rsidP="00C067BE">
      <w:pPr>
        <w:pStyle w:val="ListParagraph"/>
        <w:numPr>
          <w:ilvl w:val="0"/>
          <w:numId w:val="9"/>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Meeting with United Nations Volunteers serving in Haiti</w:t>
      </w:r>
    </w:p>
    <w:p w14:paraId="32E8917A" w14:textId="611D1F47" w:rsidR="00F95BC9" w:rsidRPr="00386DF2" w:rsidRDefault="00F95BC9" w:rsidP="00C067BE">
      <w:pPr>
        <w:pStyle w:val="ListParagraph"/>
        <w:numPr>
          <w:ilvl w:val="0"/>
          <w:numId w:val="9"/>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to </w:t>
      </w:r>
      <w:r w:rsidR="00192ABB">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UNDP office</w:t>
      </w:r>
    </w:p>
    <w:p w14:paraId="439DEC2D" w14:textId="230D8CFC" w:rsidR="001D26EE" w:rsidRPr="00386DF2" w:rsidRDefault="001D26EE" w:rsidP="00C067BE">
      <w:pPr>
        <w:pStyle w:val="ListParagraph"/>
        <w:numPr>
          <w:ilvl w:val="0"/>
          <w:numId w:val="9"/>
        </w:numPr>
        <w:ind w:left="1260" w:right="1656"/>
        <w:rPr>
          <w:rFonts w:ascii="Times New Roman" w:hAnsi="Times New Roman" w:cs="Times New Roman"/>
          <w:sz w:val="20"/>
          <w:szCs w:val="20"/>
          <w:lang w:val="en-GB"/>
        </w:rPr>
      </w:pPr>
      <w:r w:rsidRPr="00386DF2">
        <w:rPr>
          <w:rFonts w:ascii="Times New Roman" w:hAnsi="Times New Roman" w:cs="Times New Roman"/>
          <w:sz w:val="20"/>
          <w:szCs w:val="20"/>
          <w:lang w:val="en-GB"/>
        </w:rPr>
        <w:t xml:space="preserve">Visit to </w:t>
      </w:r>
      <w:r w:rsidR="00192ABB">
        <w:rPr>
          <w:rFonts w:ascii="Times New Roman" w:hAnsi="Times New Roman" w:cs="Times New Roman"/>
          <w:sz w:val="20"/>
          <w:szCs w:val="20"/>
          <w:lang w:val="en-GB"/>
        </w:rPr>
        <w:t xml:space="preserve">the </w:t>
      </w:r>
      <w:r w:rsidRPr="00386DF2">
        <w:rPr>
          <w:rFonts w:ascii="Times New Roman" w:hAnsi="Times New Roman" w:cs="Times New Roman"/>
          <w:sz w:val="20"/>
          <w:szCs w:val="20"/>
          <w:lang w:val="en-GB"/>
        </w:rPr>
        <w:t>UNOPS office</w:t>
      </w:r>
    </w:p>
    <w:p w14:paraId="3164C51F" w14:textId="6AE7CC49" w:rsidR="001D26EE" w:rsidRPr="00386DF2" w:rsidRDefault="001D26EE" w:rsidP="00C067BE">
      <w:pPr>
        <w:pStyle w:val="ListParagraph"/>
        <w:numPr>
          <w:ilvl w:val="0"/>
          <w:numId w:val="9"/>
        </w:numPr>
        <w:ind w:left="1260" w:right="1656"/>
        <w:rPr>
          <w:rFonts w:ascii="Times New Roman" w:hAnsi="Times New Roman" w:cs="Times New Roman"/>
          <w:lang w:val="en-GB"/>
        </w:rPr>
      </w:pPr>
      <w:r w:rsidRPr="00386DF2">
        <w:rPr>
          <w:rFonts w:ascii="Times New Roman" w:hAnsi="Times New Roman" w:cs="Times New Roman"/>
          <w:sz w:val="20"/>
          <w:szCs w:val="20"/>
          <w:lang w:val="en-GB"/>
        </w:rPr>
        <w:t xml:space="preserve">Debriefing with </w:t>
      </w:r>
      <w:r w:rsidR="00957C09">
        <w:rPr>
          <w:rFonts w:ascii="Times New Roman" w:hAnsi="Times New Roman" w:cs="Times New Roman"/>
          <w:sz w:val="20"/>
          <w:szCs w:val="20"/>
          <w:lang w:val="en-GB"/>
        </w:rPr>
        <w:t>r</w:t>
      </w:r>
      <w:r w:rsidRPr="00386DF2">
        <w:rPr>
          <w:rFonts w:ascii="Times New Roman" w:hAnsi="Times New Roman" w:cs="Times New Roman"/>
          <w:sz w:val="20"/>
          <w:szCs w:val="20"/>
          <w:lang w:val="en-GB"/>
        </w:rPr>
        <w:t xml:space="preserve">epresentatives </w:t>
      </w:r>
      <w:r w:rsidR="00957C09">
        <w:rPr>
          <w:rFonts w:ascii="Times New Roman" w:hAnsi="Times New Roman" w:cs="Times New Roman"/>
          <w:sz w:val="20"/>
          <w:szCs w:val="20"/>
          <w:lang w:val="en-GB"/>
        </w:rPr>
        <w:t xml:space="preserve">of </w:t>
      </w:r>
      <w:r w:rsidRPr="00386DF2">
        <w:rPr>
          <w:rFonts w:ascii="Times New Roman" w:hAnsi="Times New Roman" w:cs="Times New Roman"/>
          <w:sz w:val="20"/>
          <w:szCs w:val="20"/>
          <w:lang w:val="en-GB"/>
        </w:rPr>
        <w:t xml:space="preserve">UNDP, </w:t>
      </w:r>
      <w:r w:rsidR="00957C09" w:rsidRPr="005F26F5">
        <w:rPr>
          <w:rFonts w:ascii="Times New Roman" w:hAnsi="Times New Roman" w:cs="Times New Roman"/>
          <w:sz w:val="20"/>
          <w:szCs w:val="20"/>
          <w:lang w:val="en-GB"/>
        </w:rPr>
        <w:t>UNFPA</w:t>
      </w:r>
      <w:r w:rsidR="00957C09" w:rsidRPr="00957C09" w:rsidDel="00957C09">
        <w:rPr>
          <w:rFonts w:ascii="Times New Roman" w:hAnsi="Times New Roman" w:cs="Times New Roman"/>
          <w:sz w:val="20"/>
          <w:szCs w:val="20"/>
          <w:lang w:val="en-GB"/>
        </w:rPr>
        <w:t xml:space="preserve"> </w:t>
      </w:r>
      <w:r w:rsidRPr="00386DF2">
        <w:rPr>
          <w:rFonts w:ascii="Times New Roman" w:hAnsi="Times New Roman" w:cs="Times New Roman"/>
          <w:sz w:val="20"/>
          <w:szCs w:val="20"/>
          <w:lang w:val="en-GB"/>
        </w:rPr>
        <w:t xml:space="preserve">and </w:t>
      </w:r>
      <w:r w:rsidR="00957C09" w:rsidRPr="005F26F5">
        <w:rPr>
          <w:rFonts w:ascii="Times New Roman" w:hAnsi="Times New Roman" w:cs="Times New Roman"/>
          <w:sz w:val="20"/>
          <w:szCs w:val="20"/>
          <w:lang w:val="en-GB"/>
        </w:rPr>
        <w:t xml:space="preserve">UNOPS </w:t>
      </w:r>
    </w:p>
    <w:p w14:paraId="1B5FE565" w14:textId="48F020CB" w:rsidR="00C067BE" w:rsidRPr="00386DF2" w:rsidRDefault="00C067BE" w:rsidP="00C067BE">
      <w:pPr>
        <w:pStyle w:val="ListParagraph"/>
        <w:ind w:left="1260" w:right="1656"/>
        <w:rPr>
          <w:rFonts w:ascii="Times New Roman" w:hAnsi="Times New Roman" w:cs="Times New Roman"/>
          <w:lang w:val="en-GB"/>
        </w:rPr>
      </w:pPr>
    </w:p>
    <w:p w14:paraId="3F26E210" w14:textId="7E66AAFA" w:rsidR="00C067BE" w:rsidRPr="00386DF2" w:rsidRDefault="00C067BE" w:rsidP="00C067BE">
      <w:pPr>
        <w:pStyle w:val="ListParagraph"/>
        <w:ind w:left="1260"/>
        <w:jc w:val="center"/>
        <w:rPr>
          <w:rFonts w:ascii="Times New Roman" w:hAnsi="Times New Roman" w:cs="Times New Roman"/>
          <w:lang w:val="en-GB"/>
        </w:rPr>
      </w:pPr>
    </w:p>
    <w:p w14:paraId="1CDB1CCA" w14:textId="43BA288A" w:rsidR="00C067BE" w:rsidRPr="00386DF2" w:rsidRDefault="00C067BE" w:rsidP="00C067BE">
      <w:pPr>
        <w:pStyle w:val="ListParagraph"/>
        <w:ind w:left="1260"/>
        <w:jc w:val="center"/>
        <w:rPr>
          <w:rFonts w:ascii="Times New Roman" w:hAnsi="Times New Roman" w:cs="Times New Roman"/>
          <w:lang w:val="en-GB"/>
        </w:rPr>
      </w:pPr>
      <w:r w:rsidRPr="00AF484E">
        <w:rPr>
          <w:rFonts w:ascii="Times New Roman" w:eastAsia="SimSun" w:hAnsi="Times New Roman" w:cs="Times New Roman"/>
          <w:noProof/>
          <w:sz w:val="24"/>
          <w:szCs w:val="24"/>
        </w:rPr>
        <mc:AlternateContent>
          <mc:Choice Requires="wps">
            <w:drawing>
              <wp:anchor distT="0" distB="0" distL="114300" distR="114300" simplePos="0" relativeHeight="251659264" behindDoc="0" locked="0" layoutInCell="1" allowOverlap="1" wp14:anchorId="27480CA3" wp14:editId="6209CCFD">
                <wp:simplePos x="0" y="0"/>
                <wp:positionH relativeFrom="margin">
                  <wp:align>center</wp:align>
                </wp:positionH>
                <wp:positionV relativeFrom="paragraph">
                  <wp:posOffset>38100</wp:posOffset>
                </wp:positionV>
                <wp:extent cx="9144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0B1F7" id="Line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1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" strokeweight=".25pt">
                <w10:wrap anchorx="margin"/>
              </v:line>
            </w:pict>
          </mc:Fallback>
        </mc:AlternateContent>
      </w:r>
    </w:p>
    <w:sectPr w:rsidR="00C067BE" w:rsidRPr="00386DF2" w:rsidSect="007034C2">
      <w:headerReference w:type="even" r:id="rId8"/>
      <w:headerReference w:type="default" r:id="rId9"/>
      <w:footerReference w:type="even" r:id="rId10"/>
      <w:footerReference w:type="default" r:id="rId11"/>
      <w:headerReference w:type="first" r:id="rId12"/>
      <w:pgSz w:w="12240" w:h="16340"/>
      <w:pgMar w:top="1032" w:right="768" w:bottom="1440" w:left="11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16A17" w14:textId="77777777" w:rsidR="00E0693E" w:rsidRDefault="00E0693E" w:rsidP="007034C2">
      <w:pPr>
        <w:spacing w:after="0" w:line="240" w:lineRule="auto"/>
      </w:pPr>
      <w:r>
        <w:separator/>
      </w:r>
    </w:p>
  </w:endnote>
  <w:endnote w:type="continuationSeparator" w:id="0">
    <w:p w14:paraId="699F737C" w14:textId="77777777" w:rsidR="00E0693E" w:rsidRDefault="00E0693E" w:rsidP="0070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370"/>
      <w:docPartObj>
        <w:docPartGallery w:val="Page Numbers (Bottom of Page)"/>
        <w:docPartUnique/>
      </w:docPartObj>
    </w:sdtPr>
    <w:sdtEndPr>
      <w:rPr>
        <w:rFonts w:ascii="Times New Roman" w:hAnsi="Times New Roman" w:cs="Times New Roman"/>
        <w:b/>
        <w:noProof/>
        <w:sz w:val="17"/>
        <w:szCs w:val="17"/>
      </w:rPr>
    </w:sdtEndPr>
    <w:sdtContent>
      <w:p w14:paraId="4770048D" w14:textId="379E8E39" w:rsidR="00AF484E" w:rsidRPr="004D79FB" w:rsidRDefault="00AF484E" w:rsidP="004D79FB">
        <w:pPr>
          <w:pStyle w:val="Footer"/>
          <w:ind w:firstLine="900"/>
          <w:rPr>
            <w:rFonts w:ascii="Times New Roman" w:hAnsi="Times New Roman" w:cs="Times New Roman"/>
            <w:b/>
            <w:sz w:val="17"/>
            <w:szCs w:val="17"/>
          </w:rPr>
        </w:pPr>
        <w:r w:rsidRPr="004D79FB">
          <w:rPr>
            <w:rFonts w:ascii="Times New Roman" w:hAnsi="Times New Roman" w:cs="Times New Roman"/>
            <w:b/>
            <w:sz w:val="17"/>
            <w:szCs w:val="17"/>
          </w:rPr>
          <w:fldChar w:fldCharType="begin"/>
        </w:r>
        <w:r w:rsidRPr="004D79FB">
          <w:rPr>
            <w:rFonts w:ascii="Times New Roman" w:hAnsi="Times New Roman" w:cs="Times New Roman"/>
            <w:b/>
            <w:sz w:val="17"/>
            <w:szCs w:val="17"/>
          </w:rPr>
          <w:instrText xml:space="preserve"> PAGE   \* MERGEFORMAT </w:instrText>
        </w:r>
        <w:r w:rsidRPr="004D79FB">
          <w:rPr>
            <w:rFonts w:ascii="Times New Roman" w:hAnsi="Times New Roman" w:cs="Times New Roman"/>
            <w:b/>
            <w:sz w:val="17"/>
            <w:szCs w:val="17"/>
          </w:rPr>
          <w:fldChar w:fldCharType="separate"/>
        </w:r>
        <w:r w:rsidR="00022CE5">
          <w:rPr>
            <w:rFonts w:ascii="Times New Roman" w:hAnsi="Times New Roman" w:cs="Times New Roman"/>
            <w:b/>
            <w:noProof/>
            <w:sz w:val="17"/>
            <w:szCs w:val="17"/>
          </w:rPr>
          <w:t>4</w:t>
        </w:r>
        <w:r w:rsidRPr="004D79FB">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420117"/>
      <w:docPartObj>
        <w:docPartGallery w:val="Page Numbers (Bottom of Page)"/>
        <w:docPartUnique/>
      </w:docPartObj>
    </w:sdtPr>
    <w:sdtEndPr>
      <w:rPr>
        <w:rFonts w:ascii="Times New Roman" w:hAnsi="Times New Roman" w:cs="Times New Roman"/>
        <w:b/>
        <w:noProof/>
        <w:sz w:val="17"/>
        <w:szCs w:val="17"/>
      </w:rPr>
    </w:sdtEndPr>
    <w:sdtContent>
      <w:p w14:paraId="20B6FF37" w14:textId="377B9AFC" w:rsidR="00AF484E" w:rsidRPr="00C067BE" w:rsidRDefault="00AF484E" w:rsidP="00C067BE">
        <w:pPr>
          <w:pStyle w:val="Footer"/>
          <w:ind w:right="1116"/>
          <w:jc w:val="right"/>
          <w:rPr>
            <w:rFonts w:ascii="Times New Roman" w:hAnsi="Times New Roman" w:cs="Times New Roman"/>
            <w:b/>
            <w:sz w:val="17"/>
            <w:szCs w:val="17"/>
          </w:rPr>
        </w:pPr>
        <w:r w:rsidRPr="00C067BE">
          <w:rPr>
            <w:rFonts w:ascii="Times New Roman" w:hAnsi="Times New Roman" w:cs="Times New Roman"/>
            <w:b/>
            <w:sz w:val="17"/>
            <w:szCs w:val="17"/>
          </w:rPr>
          <w:fldChar w:fldCharType="begin"/>
        </w:r>
        <w:r w:rsidRPr="00C067BE">
          <w:rPr>
            <w:rFonts w:ascii="Times New Roman" w:hAnsi="Times New Roman" w:cs="Times New Roman"/>
            <w:b/>
            <w:sz w:val="17"/>
            <w:szCs w:val="17"/>
          </w:rPr>
          <w:instrText xml:space="preserve"> PAGE   \* MERGEFORMAT </w:instrText>
        </w:r>
        <w:r w:rsidRPr="00C067BE">
          <w:rPr>
            <w:rFonts w:ascii="Times New Roman" w:hAnsi="Times New Roman" w:cs="Times New Roman"/>
            <w:b/>
            <w:sz w:val="17"/>
            <w:szCs w:val="17"/>
          </w:rPr>
          <w:fldChar w:fldCharType="separate"/>
        </w:r>
        <w:r w:rsidR="00022CE5">
          <w:rPr>
            <w:rFonts w:ascii="Times New Roman" w:hAnsi="Times New Roman" w:cs="Times New Roman"/>
            <w:b/>
            <w:noProof/>
            <w:sz w:val="17"/>
            <w:szCs w:val="17"/>
          </w:rPr>
          <w:t>3</w:t>
        </w:r>
        <w:r w:rsidRPr="00C067BE">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3CB80" w14:textId="77777777" w:rsidR="00E0693E" w:rsidRDefault="00E0693E" w:rsidP="007034C2">
      <w:pPr>
        <w:spacing w:after="0" w:line="240" w:lineRule="auto"/>
      </w:pPr>
      <w:r>
        <w:separator/>
      </w:r>
    </w:p>
  </w:footnote>
  <w:footnote w:type="continuationSeparator" w:id="0">
    <w:p w14:paraId="03A9D98D" w14:textId="77777777" w:rsidR="00E0693E" w:rsidRDefault="00E0693E" w:rsidP="0070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F484E" w:rsidRPr="009F1EF1" w14:paraId="1E014C1E" w14:textId="77777777" w:rsidTr="001C0E75">
      <w:trPr>
        <w:trHeight w:hRule="exact" w:val="864"/>
      </w:trPr>
      <w:tc>
        <w:tcPr>
          <w:tcW w:w="4838" w:type="dxa"/>
          <w:vAlign w:val="bottom"/>
        </w:tcPr>
        <w:p w14:paraId="0288AF52" w14:textId="7ED937F5" w:rsidR="00AF484E" w:rsidRPr="009F1EF1" w:rsidRDefault="00AF484E" w:rsidP="009F1EF1">
          <w:pPr>
            <w:tabs>
              <w:tab w:val="center" w:pos="4320"/>
              <w:tab w:val="right" w:pos="8640"/>
            </w:tabs>
            <w:spacing w:after="80" w:line="240" w:lineRule="auto"/>
            <w:rPr>
              <w:rFonts w:ascii="Times New Roman" w:eastAsia="SimSun" w:hAnsi="Times New Roman" w:cs="Times New Roman"/>
              <w:b/>
              <w:noProof/>
              <w:sz w:val="17"/>
              <w:szCs w:val="20"/>
              <w:lang w:val="en-US"/>
            </w:rPr>
          </w:pPr>
          <w:r w:rsidRPr="009F1EF1">
            <w:rPr>
              <w:rFonts w:ascii="Times New Roman" w:eastAsia="SimSun" w:hAnsi="Times New Roman" w:cs="Times New Roman"/>
              <w:b/>
              <w:noProof/>
              <w:sz w:val="17"/>
              <w:szCs w:val="20"/>
              <w:lang w:val="en-US"/>
            </w:rPr>
            <w:t>DP</w:t>
          </w:r>
          <w:r>
            <w:rPr>
              <w:rFonts w:ascii="Times New Roman" w:eastAsia="SimSun" w:hAnsi="Times New Roman" w:cs="Times New Roman"/>
              <w:b/>
              <w:noProof/>
              <w:sz w:val="17"/>
              <w:szCs w:val="20"/>
              <w:lang w:val="en-US"/>
            </w:rPr>
            <w:t>-FPA-OPS/</w:t>
          </w:r>
          <w:r w:rsidRPr="009F1EF1">
            <w:rPr>
              <w:rFonts w:ascii="Times New Roman" w:eastAsia="SimSun" w:hAnsi="Times New Roman" w:cs="Times New Roman"/>
              <w:b/>
              <w:noProof/>
              <w:sz w:val="17"/>
              <w:szCs w:val="20"/>
              <w:lang w:val="en-US"/>
            </w:rPr>
            <w:t>2018/CRP.</w:t>
          </w:r>
          <w:r>
            <w:rPr>
              <w:rFonts w:ascii="Times New Roman" w:eastAsia="SimSun" w:hAnsi="Times New Roman" w:cs="Times New Roman"/>
              <w:b/>
              <w:noProof/>
              <w:sz w:val="17"/>
              <w:szCs w:val="20"/>
              <w:lang w:val="en-US"/>
            </w:rPr>
            <w:t>1</w:t>
          </w:r>
        </w:p>
      </w:tc>
      <w:tc>
        <w:tcPr>
          <w:tcW w:w="5047" w:type="dxa"/>
          <w:vAlign w:val="bottom"/>
        </w:tcPr>
        <w:p w14:paraId="50BA815A" w14:textId="77777777" w:rsidR="00AF484E" w:rsidRPr="009F1EF1" w:rsidRDefault="00AF484E" w:rsidP="009F1EF1">
          <w:pPr>
            <w:tabs>
              <w:tab w:val="center" w:pos="4320"/>
              <w:tab w:val="right" w:pos="8640"/>
            </w:tabs>
            <w:spacing w:after="0" w:line="240" w:lineRule="auto"/>
            <w:rPr>
              <w:rFonts w:ascii="Times New Roman" w:eastAsia="SimSun" w:hAnsi="Times New Roman" w:cs="Times New Roman"/>
              <w:noProof/>
              <w:sz w:val="17"/>
              <w:szCs w:val="20"/>
              <w:lang w:val="en-US"/>
            </w:rPr>
          </w:pPr>
        </w:p>
      </w:tc>
    </w:tr>
  </w:tbl>
  <w:p w14:paraId="02396B10" w14:textId="77777777" w:rsidR="00AF484E" w:rsidRPr="004D79FB" w:rsidRDefault="00AF484E">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AF484E" w:rsidRPr="004D79FB" w14:paraId="385908F6" w14:textId="77777777" w:rsidTr="001C0E75">
      <w:trPr>
        <w:trHeight w:hRule="exact" w:val="864"/>
      </w:trPr>
      <w:tc>
        <w:tcPr>
          <w:tcW w:w="4838" w:type="dxa"/>
          <w:vAlign w:val="bottom"/>
        </w:tcPr>
        <w:p w14:paraId="673EEE65" w14:textId="77777777" w:rsidR="00AF484E" w:rsidRPr="004D79FB" w:rsidRDefault="00AF484E" w:rsidP="004D79FB">
          <w:pPr>
            <w:tabs>
              <w:tab w:val="center" w:pos="4320"/>
              <w:tab w:val="right" w:pos="8640"/>
            </w:tabs>
            <w:spacing w:after="0" w:line="240" w:lineRule="auto"/>
            <w:rPr>
              <w:rFonts w:ascii="Times New Roman" w:eastAsia="SimSun" w:hAnsi="Times New Roman" w:cs="Times New Roman"/>
              <w:noProof/>
              <w:sz w:val="17"/>
              <w:szCs w:val="20"/>
              <w:lang w:val="en-US"/>
            </w:rPr>
          </w:pPr>
        </w:p>
      </w:tc>
      <w:tc>
        <w:tcPr>
          <w:tcW w:w="5126" w:type="dxa"/>
          <w:vAlign w:val="bottom"/>
        </w:tcPr>
        <w:p w14:paraId="744C90B9" w14:textId="31E020B7" w:rsidR="00AF484E" w:rsidRPr="004D79FB" w:rsidRDefault="00AF484E" w:rsidP="004D79FB">
          <w:pPr>
            <w:tabs>
              <w:tab w:val="center" w:pos="4320"/>
              <w:tab w:val="right" w:pos="8640"/>
            </w:tabs>
            <w:spacing w:after="80" w:line="240" w:lineRule="auto"/>
            <w:jc w:val="right"/>
            <w:rPr>
              <w:rFonts w:ascii="Times New Roman" w:eastAsia="SimSun" w:hAnsi="Times New Roman" w:cs="Times New Roman"/>
              <w:b/>
              <w:noProof/>
              <w:sz w:val="17"/>
              <w:szCs w:val="20"/>
              <w:lang w:val="en-US"/>
            </w:rPr>
          </w:pPr>
          <w:r w:rsidRPr="004D79FB">
            <w:rPr>
              <w:rFonts w:ascii="Times New Roman" w:eastAsia="SimSun" w:hAnsi="Times New Roman" w:cs="Times New Roman"/>
              <w:b/>
              <w:noProof/>
              <w:sz w:val="17"/>
              <w:szCs w:val="20"/>
              <w:lang w:val="en-US"/>
            </w:rPr>
            <w:t>DP</w:t>
          </w:r>
          <w:r>
            <w:rPr>
              <w:rFonts w:ascii="Times New Roman" w:eastAsia="SimSun" w:hAnsi="Times New Roman" w:cs="Times New Roman"/>
              <w:b/>
              <w:noProof/>
              <w:sz w:val="17"/>
              <w:szCs w:val="20"/>
              <w:lang w:val="en-US"/>
            </w:rPr>
            <w:t>-FPA-OPS/</w:t>
          </w:r>
          <w:r w:rsidRPr="004D79FB">
            <w:rPr>
              <w:rFonts w:ascii="Times New Roman" w:eastAsia="SimSun" w:hAnsi="Times New Roman" w:cs="Times New Roman"/>
              <w:b/>
              <w:noProof/>
              <w:sz w:val="17"/>
              <w:szCs w:val="20"/>
              <w:lang w:val="en-US"/>
            </w:rPr>
            <w:t>2018/CRP.</w:t>
          </w:r>
          <w:r>
            <w:rPr>
              <w:rFonts w:ascii="Times New Roman" w:eastAsia="SimSun" w:hAnsi="Times New Roman" w:cs="Times New Roman"/>
              <w:b/>
              <w:noProof/>
              <w:sz w:val="17"/>
              <w:szCs w:val="20"/>
              <w:lang w:val="en-US"/>
            </w:rPr>
            <w:t>1</w:t>
          </w:r>
        </w:p>
      </w:tc>
    </w:tr>
  </w:tbl>
  <w:p w14:paraId="07717060" w14:textId="77777777" w:rsidR="00AF484E" w:rsidRPr="004D79FB" w:rsidRDefault="00AF484E">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366"/>
      <w:gridCol w:w="900"/>
      <w:gridCol w:w="1800"/>
    </w:tblGrid>
    <w:tr w:rsidR="00AF484E" w:rsidRPr="007034C2" w14:paraId="7879A8D7" w14:textId="77777777" w:rsidTr="001C0E75">
      <w:trPr>
        <w:trHeight w:hRule="exact" w:val="432"/>
      </w:trPr>
      <w:tc>
        <w:tcPr>
          <w:tcW w:w="1357" w:type="dxa"/>
          <w:tcBorders>
            <w:top w:val="nil"/>
            <w:left w:val="nil"/>
            <w:bottom w:val="nil"/>
            <w:right w:val="nil"/>
          </w:tcBorders>
          <w:vAlign w:val="bottom"/>
        </w:tcPr>
        <w:p w14:paraId="6E678941" w14:textId="77777777" w:rsidR="00AF484E" w:rsidRPr="007034C2" w:rsidRDefault="00AF484E" w:rsidP="007034C2">
          <w:pPr>
            <w:tabs>
              <w:tab w:val="center" w:pos="4513"/>
              <w:tab w:val="right" w:pos="9026"/>
            </w:tabs>
            <w:spacing w:after="120" w:line="240" w:lineRule="auto"/>
            <w:rPr>
              <w:rFonts w:ascii="Times New Roman" w:eastAsia="Times New Roman" w:hAnsi="Times New Roman" w:cs="Times New Roman"/>
              <w:sz w:val="24"/>
              <w:szCs w:val="20"/>
            </w:rPr>
          </w:pPr>
        </w:p>
      </w:tc>
      <w:tc>
        <w:tcPr>
          <w:tcW w:w="1872" w:type="dxa"/>
          <w:tcBorders>
            <w:top w:val="nil"/>
            <w:left w:val="nil"/>
            <w:bottom w:val="nil"/>
            <w:right w:val="nil"/>
          </w:tcBorders>
          <w:vAlign w:val="bottom"/>
        </w:tcPr>
        <w:p w14:paraId="1509643F" w14:textId="59AB5706" w:rsidR="00AF484E" w:rsidRPr="007034C2" w:rsidRDefault="00AF484E" w:rsidP="007034C2">
          <w:pPr>
            <w:keepNext/>
            <w:keepLines/>
            <w:suppressAutoHyphens/>
            <w:spacing w:after="80" w:line="300" w:lineRule="exact"/>
            <w:outlineLvl w:val="0"/>
            <w:rPr>
              <w:rFonts w:ascii="Times New Roman" w:eastAsia="Times New Roman" w:hAnsi="Times New Roman" w:cs="Times New Roman"/>
              <w:spacing w:val="2"/>
              <w:w w:val="96"/>
              <w:kern w:val="14"/>
              <w:sz w:val="28"/>
              <w:szCs w:val="20"/>
            </w:rPr>
          </w:pPr>
        </w:p>
      </w:tc>
      <w:tc>
        <w:tcPr>
          <w:tcW w:w="245" w:type="dxa"/>
          <w:tcBorders>
            <w:top w:val="nil"/>
            <w:left w:val="nil"/>
            <w:bottom w:val="nil"/>
            <w:right w:val="nil"/>
          </w:tcBorders>
          <w:vAlign w:val="bottom"/>
        </w:tcPr>
        <w:p w14:paraId="24579271" w14:textId="77777777" w:rsidR="00AF484E" w:rsidRPr="007034C2" w:rsidRDefault="00AF484E" w:rsidP="007034C2">
          <w:pPr>
            <w:tabs>
              <w:tab w:val="center" w:pos="4513"/>
              <w:tab w:val="right" w:pos="9026"/>
            </w:tabs>
            <w:spacing w:after="120" w:line="240" w:lineRule="auto"/>
            <w:rPr>
              <w:rFonts w:ascii="Times New Roman" w:eastAsia="Times New Roman" w:hAnsi="Times New Roman" w:cs="Times New Roman"/>
              <w:sz w:val="24"/>
              <w:szCs w:val="20"/>
            </w:rPr>
          </w:pPr>
        </w:p>
      </w:tc>
      <w:tc>
        <w:tcPr>
          <w:tcW w:w="6066" w:type="dxa"/>
          <w:gridSpan w:val="3"/>
          <w:tcBorders>
            <w:top w:val="nil"/>
            <w:left w:val="nil"/>
            <w:bottom w:val="nil"/>
            <w:right w:val="nil"/>
          </w:tcBorders>
          <w:vAlign w:val="bottom"/>
        </w:tcPr>
        <w:p w14:paraId="4E99AC73" w14:textId="33CEB30E" w:rsidR="00AF484E" w:rsidRPr="007034C2" w:rsidRDefault="00AF484E" w:rsidP="007034C2">
          <w:pPr>
            <w:spacing w:after="80" w:line="240" w:lineRule="auto"/>
            <w:ind w:right="90"/>
            <w:jc w:val="right"/>
            <w:rPr>
              <w:rFonts w:ascii="Times New Roman" w:eastAsia="Times New Roman" w:hAnsi="Times New Roman" w:cs="Times New Roman"/>
              <w:b/>
              <w:position w:val="-4"/>
              <w:sz w:val="24"/>
              <w:szCs w:val="20"/>
            </w:rPr>
          </w:pPr>
          <w:r w:rsidRPr="00C75E03">
            <w:rPr>
              <w:rFonts w:ascii="Times New Roman" w:hAnsi="Times New Roman" w:cs="Times New Roman"/>
              <w:position w:val="-4"/>
              <w:sz w:val="40"/>
            </w:rPr>
            <w:t>DP</w:t>
          </w:r>
          <w:r w:rsidRPr="00D0464E">
            <w:rPr>
              <w:rFonts w:ascii="Times New Roman" w:hAnsi="Times New Roman" w:cs="Times New Roman"/>
              <w:position w:val="-4"/>
              <w:sz w:val="32"/>
              <w:szCs w:val="32"/>
            </w:rPr>
            <w:t>-FPA-OPS</w:t>
          </w:r>
          <w:r w:rsidRPr="00C75E03">
            <w:rPr>
              <w:rFonts w:ascii="Times New Roman" w:hAnsi="Times New Roman" w:cs="Times New Roman"/>
              <w:position w:val="-4"/>
              <w:sz w:val="20"/>
            </w:rPr>
            <w:t>/2018/CRP.</w:t>
          </w:r>
          <w:r>
            <w:rPr>
              <w:rFonts w:ascii="Times New Roman" w:hAnsi="Times New Roman" w:cs="Times New Roman"/>
              <w:position w:val="-4"/>
              <w:sz w:val="20"/>
            </w:rPr>
            <w:t>1</w:t>
          </w:r>
        </w:p>
      </w:tc>
    </w:tr>
    <w:tr w:rsidR="00AF484E" w:rsidRPr="007034C2" w14:paraId="56D00865" w14:textId="77777777" w:rsidTr="001C0E75">
      <w:trPr>
        <w:trHeight w:hRule="exact" w:val="2008"/>
      </w:trPr>
      <w:tc>
        <w:tcPr>
          <w:tcW w:w="1357" w:type="dxa"/>
          <w:tcBorders>
            <w:left w:val="nil"/>
            <w:bottom w:val="single" w:sz="12" w:space="0" w:color="auto"/>
            <w:right w:val="nil"/>
          </w:tcBorders>
        </w:tcPr>
        <w:p w14:paraId="71EFC208" w14:textId="77777777" w:rsidR="00AF484E" w:rsidRPr="007034C2" w:rsidRDefault="00AF484E" w:rsidP="007034C2">
          <w:pPr>
            <w:tabs>
              <w:tab w:val="center" w:pos="4513"/>
              <w:tab w:val="right" w:pos="9026"/>
            </w:tabs>
            <w:spacing w:before="109" w:after="0" w:line="240" w:lineRule="auto"/>
            <w:rPr>
              <w:rFonts w:ascii="Times New Roman" w:eastAsia="Times New Roman" w:hAnsi="Times New Roman" w:cs="Times New Roman"/>
              <w:sz w:val="24"/>
              <w:szCs w:val="20"/>
            </w:rPr>
          </w:pPr>
        </w:p>
      </w:tc>
      <w:tc>
        <w:tcPr>
          <w:tcW w:w="5483" w:type="dxa"/>
          <w:gridSpan w:val="3"/>
          <w:tcBorders>
            <w:left w:val="nil"/>
            <w:bottom w:val="single" w:sz="12" w:space="0" w:color="auto"/>
            <w:right w:val="nil"/>
          </w:tcBorders>
        </w:tcPr>
        <w:p w14:paraId="15F3A29F" w14:textId="5B8DBB1C" w:rsidR="00AF484E" w:rsidRPr="007034C2" w:rsidRDefault="00AF484E" w:rsidP="007034C2">
          <w:pPr>
            <w:keepNext/>
            <w:keepLines/>
            <w:tabs>
              <w:tab w:val="right" w:leader="dot" w:pos="360"/>
            </w:tabs>
            <w:suppressAutoHyphens/>
            <w:spacing w:before="109" w:after="0" w:line="330" w:lineRule="exact"/>
            <w:outlineLvl w:val="0"/>
            <w:rPr>
              <w:rFonts w:ascii="Times New Roman" w:eastAsia="Times New Roman" w:hAnsi="Times New Roman" w:cs="Times New Roman"/>
              <w:b/>
              <w:spacing w:val="-4"/>
              <w:w w:val="98"/>
              <w:kern w:val="14"/>
              <w:sz w:val="34"/>
              <w:szCs w:val="20"/>
            </w:rPr>
          </w:pPr>
        </w:p>
      </w:tc>
      <w:tc>
        <w:tcPr>
          <w:tcW w:w="900" w:type="dxa"/>
          <w:tcBorders>
            <w:left w:val="nil"/>
            <w:bottom w:val="single" w:sz="12" w:space="0" w:color="auto"/>
            <w:right w:val="nil"/>
          </w:tcBorders>
        </w:tcPr>
        <w:p w14:paraId="3EB26F06" w14:textId="77777777" w:rsidR="00AF484E" w:rsidRPr="007034C2" w:rsidRDefault="00AF484E" w:rsidP="007034C2">
          <w:pPr>
            <w:tabs>
              <w:tab w:val="center" w:pos="4513"/>
              <w:tab w:val="right" w:pos="9026"/>
            </w:tabs>
            <w:spacing w:before="109" w:after="0" w:line="240" w:lineRule="auto"/>
            <w:rPr>
              <w:rFonts w:ascii="Times New Roman" w:eastAsia="Times New Roman" w:hAnsi="Times New Roman" w:cs="Times New Roman"/>
              <w:sz w:val="24"/>
              <w:szCs w:val="20"/>
            </w:rPr>
          </w:pPr>
        </w:p>
      </w:tc>
      <w:tc>
        <w:tcPr>
          <w:tcW w:w="1800" w:type="dxa"/>
          <w:tcBorders>
            <w:left w:val="nil"/>
            <w:bottom w:val="single" w:sz="12" w:space="0" w:color="auto"/>
            <w:right w:val="nil"/>
          </w:tcBorders>
        </w:tcPr>
        <w:p w14:paraId="5E5A1B09" w14:textId="77777777" w:rsidR="00AF484E" w:rsidRPr="007034C2" w:rsidRDefault="00AF484E" w:rsidP="007034C2">
          <w:pPr>
            <w:spacing w:before="240" w:after="0" w:line="240" w:lineRule="auto"/>
            <w:rPr>
              <w:rFonts w:ascii="Times New Roman" w:eastAsia="Times New Roman" w:hAnsi="Times New Roman" w:cs="Times New Roman"/>
              <w:sz w:val="20"/>
              <w:szCs w:val="20"/>
              <w:lang w:val="es-ES_tradnl"/>
            </w:rPr>
          </w:pPr>
          <w:r w:rsidRPr="007034C2">
            <w:rPr>
              <w:rFonts w:ascii="Times New Roman" w:eastAsia="Times New Roman" w:hAnsi="Times New Roman" w:cs="Times New Roman"/>
              <w:sz w:val="20"/>
              <w:szCs w:val="20"/>
              <w:lang w:val="es-ES_tradnl"/>
            </w:rPr>
            <w:t>Distr.: General</w:t>
          </w:r>
        </w:p>
        <w:p w14:paraId="41CC0AA7" w14:textId="1817C2C9" w:rsidR="00AF484E" w:rsidRPr="007034C2" w:rsidRDefault="006070C7" w:rsidP="007034C2">
          <w:pPr>
            <w:spacing w:after="240" w:line="240" w:lineRule="auto"/>
            <w:ind w:right="45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AF484E">
            <w:rPr>
              <w:rFonts w:ascii="Times New Roman" w:eastAsia="Times New Roman" w:hAnsi="Times New Roman" w:cs="Times New Roman"/>
              <w:sz w:val="20"/>
              <w:szCs w:val="20"/>
            </w:rPr>
            <w:t xml:space="preserve"> August</w:t>
          </w:r>
          <w:r w:rsidR="00AF484E" w:rsidRPr="007034C2">
            <w:rPr>
              <w:rFonts w:ascii="Times New Roman" w:eastAsia="Times New Roman" w:hAnsi="Times New Roman" w:cs="Times New Roman"/>
              <w:sz w:val="20"/>
              <w:szCs w:val="20"/>
            </w:rPr>
            <w:t xml:space="preserve"> 201</w:t>
          </w:r>
          <w:r w:rsidR="00AF484E">
            <w:rPr>
              <w:rFonts w:ascii="Times New Roman" w:eastAsia="Times New Roman" w:hAnsi="Times New Roman" w:cs="Times New Roman"/>
              <w:sz w:val="20"/>
              <w:szCs w:val="20"/>
            </w:rPr>
            <w:t>8</w:t>
          </w:r>
        </w:p>
        <w:p w14:paraId="4BC16F1A" w14:textId="77777777" w:rsidR="00AF484E" w:rsidRPr="007034C2" w:rsidRDefault="00AF484E" w:rsidP="007034C2">
          <w:pPr>
            <w:spacing w:after="0" w:line="240" w:lineRule="auto"/>
            <w:rPr>
              <w:rFonts w:ascii="Times New Roman" w:eastAsia="Times New Roman" w:hAnsi="Times New Roman" w:cs="Times New Roman"/>
              <w:sz w:val="24"/>
              <w:szCs w:val="20"/>
            </w:rPr>
          </w:pPr>
          <w:r w:rsidRPr="007034C2">
            <w:rPr>
              <w:rFonts w:ascii="Times New Roman" w:eastAsia="Times New Roman" w:hAnsi="Times New Roman" w:cs="Times New Roman"/>
              <w:sz w:val="20"/>
              <w:szCs w:val="20"/>
            </w:rPr>
            <w:t>Original: English</w:t>
          </w:r>
        </w:p>
      </w:tc>
    </w:tr>
  </w:tbl>
  <w:p w14:paraId="27DD220B" w14:textId="77777777" w:rsidR="00AF484E" w:rsidRPr="00386DF2" w:rsidRDefault="00AF484E">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F21"/>
    <w:multiLevelType w:val="hybridMultilevel"/>
    <w:tmpl w:val="29FAB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8873AB"/>
    <w:multiLevelType w:val="hybridMultilevel"/>
    <w:tmpl w:val="7A5227B6"/>
    <w:styleLink w:val="a"/>
    <w:lvl w:ilvl="0" w:tplc="E4BCB68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07E4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D680F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0E5C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64B1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ADF2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CE1DE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49C7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5AB03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78C2B91"/>
    <w:multiLevelType w:val="hybridMultilevel"/>
    <w:tmpl w:val="0CEE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836B7C"/>
    <w:multiLevelType w:val="hybridMultilevel"/>
    <w:tmpl w:val="BD7E0114"/>
    <w:lvl w:ilvl="0" w:tplc="F3220F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39F6208"/>
    <w:multiLevelType w:val="hybridMultilevel"/>
    <w:tmpl w:val="1670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523AC"/>
    <w:multiLevelType w:val="hybridMultilevel"/>
    <w:tmpl w:val="6FE6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0633AF"/>
    <w:multiLevelType w:val="hybridMultilevel"/>
    <w:tmpl w:val="0748C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D70D5"/>
    <w:multiLevelType w:val="hybridMultilevel"/>
    <w:tmpl w:val="D90E914C"/>
    <w:lvl w:ilvl="0" w:tplc="8EE20940">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1F9112A"/>
    <w:multiLevelType w:val="hybridMultilevel"/>
    <w:tmpl w:val="4CDC1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450CA"/>
    <w:multiLevelType w:val="hybridMultilevel"/>
    <w:tmpl w:val="59629314"/>
    <w:lvl w:ilvl="0" w:tplc="05284C54">
      <w:start w:val="1"/>
      <w:numFmt w:val="upperRoman"/>
      <w:lvlText w:val="%1."/>
      <w:lvlJc w:val="left"/>
      <w:pPr>
        <w:ind w:left="1980" w:hanging="72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7A8036C"/>
    <w:multiLevelType w:val="hybridMultilevel"/>
    <w:tmpl w:val="FC4E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52677"/>
    <w:multiLevelType w:val="hybridMultilevel"/>
    <w:tmpl w:val="7A5227B6"/>
    <w:numStyleLink w:val="a"/>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8"/>
  </w:num>
  <w:num w:numId="5">
    <w:abstractNumId w:val="6"/>
  </w:num>
  <w:num w:numId="6">
    <w:abstractNumId w:val="0"/>
  </w:num>
  <w:num w:numId="7">
    <w:abstractNumId w:val="2"/>
  </w:num>
  <w:num w:numId="8">
    <w:abstractNumId w:val="4"/>
  </w:num>
  <w:num w:numId="9">
    <w:abstractNumId w:val="5"/>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4"/>
    <w:rsid w:val="00022CE5"/>
    <w:rsid w:val="00027EAB"/>
    <w:rsid w:val="00031BE3"/>
    <w:rsid w:val="000455DE"/>
    <w:rsid w:val="00054EEA"/>
    <w:rsid w:val="00082A3F"/>
    <w:rsid w:val="00093DDD"/>
    <w:rsid w:val="000A6369"/>
    <w:rsid w:val="000B69D7"/>
    <w:rsid w:val="000D69BB"/>
    <w:rsid w:val="000E16B2"/>
    <w:rsid w:val="000F6B42"/>
    <w:rsid w:val="00162364"/>
    <w:rsid w:val="00175568"/>
    <w:rsid w:val="00192ABB"/>
    <w:rsid w:val="001A1670"/>
    <w:rsid w:val="001C0E75"/>
    <w:rsid w:val="001D26EE"/>
    <w:rsid w:val="001D33C7"/>
    <w:rsid w:val="001D4CD3"/>
    <w:rsid w:val="0020333E"/>
    <w:rsid w:val="00213655"/>
    <w:rsid w:val="00220F6C"/>
    <w:rsid w:val="00257623"/>
    <w:rsid w:val="00261E93"/>
    <w:rsid w:val="002675F1"/>
    <w:rsid w:val="00282B4E"/>
    <w:rsid w:val="002858FC"/>
    <w:rsid w:val="002A19BF"/>
    <w:rsid w:val="002C17E2"/>
    <w:rsid w:val="002C6F08"/>
    <w:rsid w:val="002E1621"/>
    <w:rsid w:val="002E2430"/>
    <w:rsid w:val="00345900"/>
    <w:rsid w:val="00351E01"/>
    <w:rsid w:val="00356C31"/>
    <w:rsid w:val="00386DF2"/>
    <w:rsid w:val="00394A0E"/>
    <w:rsid w:val="003978AE"/>
    <w:rsid w:val="003B5438"/>
    <w:rsid w:val="003B5F75"/>
    <w:rsid w:val="003C473F"/>
    <w:rsid w:val="003D15E3"/>
    <w:rsid w:val="003F22F9"/>
    <w:rsid w:val="00426E0A"/>
    <w:rsid w:val="00435ADE"/>
    <w:rsid w:val="0045682D"/>
    <w:rsid w:val="00461636"/>
    <w:rsid w:val="00467A0D"/>
    <w:rsid w:val="004A59C2"/>
    <w:rsid w:val="004C1383"/>
    <w:rsid w:val="004D2F80"/>
    <w:rsid w:val="004D79FB"/>
    <w:rsid w:val="005033DF"/>
    <w:rsid w:val="005532F9"/>
    <w:rsid w:val="0055715B"/>
    <w:rsid w:val="00576C51"/>
    <w:rsid w:val="00586E3A"/>
    <w:rsid w:val="005B1EEA"/>
    <w:rsid w:val="005C6891"/>
    <w:rsid w:val="005C7090"/>
    <w:rsid w:val="005C7C9F"/>
    <w:rsid w:val="005D59E1"/>
    <w:rsid w:val="00604E8F"/>
    <w:rsid w:val="006070C7"/>
    <w:rsid w:val="00633914"/>
    <w:rsid w:val="006401AA"/>
    <w:rsid w:val="006457D4"/>
    <w:rsid w:val="006D39C0"/>
    <w:rsid w:val="007034C2"/>
    <w:rsid w:val="00714C44"/>
    <w:rsid w:val="00745D2E"/>
    <w:rsid w:val="007530B8"/>
    <w:rsid w:val="00755C58"/>
    <w:rsid w:val="0076522C"/>
    <w:rsid w:val="00784D9D"/>
    <w:rsid w:val="007C48CC"/>
    <w:rsid w:val="007E1D2D"/>
    <w:rsid w:val="008050DA"/>
    <w:rsid w:val="0080615C"/>
    <w:rsid w:val="00823D09"/>
    <w:rsid w:val="00834E5C"/>
    <w:rsid w:val="00842E63"/>
    <w:rsid w:val="00845EE3"/>
    <w:rsid w:val="00854FDA"/>
    <w:rsid w:val="008A53D8"/>
    <w:rsid w:val="008C3B27"/>
    <w:rsid w:val="008E4EAC"/>
    <w:rsid w:val="009104D4"/>
    <w:rsid w:val="0091355D"/>
    <w:rsid w:val="009223A4"/>
    <w:rsid w:val="009301D4"/>
    <w:rsid w:val="009357F9"/>
    <w:rsid w:val="00957C09"/>
    <w:rsid w:val="00967A77"/>
    <w:rsid w:val="009A5A1F"/>
    <w:rsid w:val="009A7817"/>
    <w:rsid w:val="009B1450"/>
    <w:rsid w:val="009D1072"/>
    <w:rsid w:val="009D6725"/>
    <w:rsid w:val="009E3C23"/>
    <w:rsid w:val="009E76EB"/>
    <w:rsid w:val="009F1EF1"/>
    <w:rsid w:val="009F6CFC"/>
    <w:rsid w:val="00A3761A"/>
    <w:rsid w:val="00A801FB"/>
    <w:rsid w:val="00AE13FA"/>
    <w:rsid w:val="00AE6EB7"/>
    <w:rsid w:val="00AF484E"/>
    <w:rsid w:val="00B07AE7"/>
    <w:rsid w:val="00B27695"/>
    <w:rsid w:val="00B375A7"/>
    <w:rsid w:val="00B97139"/>
    <w:rsid w:val="00B97230"/>
    <w:rsid w:val="00BB4BBF"/>
    <w:rsid w:val="00BC592F"/>
    <w:rsid w:val="00BF599E"/>
    <w:rsid w:val="00C067BE"/>
    <w:rsid w:val="00C16C48"/>
    <w:rsid w:val="00C44C87"/>
    <w:rsid w:val="00C578AA"/>
    <w:rsid w:val="00C621FC"/>
    <w:rsid w:val="00C75E03"/>
    <w:rsid w:val="00C93110"/>
    <w:rsid w:val="00C956A9"/>
    <w:rsid w:val="00CC2E6A"/>
    <w:rsid w:val="00CC7F57"/>
    <w:rsid w:val="00CD079D"/>
    <w:rsid w:val="00CD24CB"/>
    <w:rsid w:val="00CE2473"/>
    <w:rsid w:val="00CF7F3F"/>
    <w:rsid w:val="00D0464E"/>
    <w:rsid w:val="00D26D2A"/>
    <w:rsid w:val="00D4517E"/>
    <w:rsid w:val="00D5148D"/>
    <w:rsid w:val="00D54D06"/>
    <w:rsid w:val="00D56A98"/>
    <w:rsid w:val="00D67AE1"/>
    <w:rsid w:val="00D76BDF"/>
    <w:rsid w:val="00D978D4"/>
    <w:rsid w:val="00DD0660"/>
    <w:rsid w:val="00DF1304"/>
    <w:rsid w:val="00DF2962"/>
    <w:rsid w:val="00DF7C29"/>
    <w:rsid w:val="00E03E02"/>
    <w:rsid w:val="00E0693E"/>
    <w:rsid w:val="00E110AF"/>
    <w:rsid w:val="00E324E2"/>
    <w:rsid w:val="00E5264E"/>
    <w:rsid w:val="00E57454"/>
    <w:rsid w:val="00E60307"/>
    <w:rsid w:val="00E80E47"/>
    <w:rsid w:val="00E95A83"/>
    <w:rsid w:val="00EB3AB7"/>
    <w:rsid w:val="00ED0C5D"/>
    <w:rsid w:val="00F01620"/>
    <w:rsid w:val="00F26E13"/>
    <w:rsid w:val="00F54CF4"/>
    <w:rsid w:val="00F86C34"/>
    <w:rsid w:val="00F9554B"/>
    <w:rsid w:val="00F95BC9"/>
    <w:rsid w:val="00F95D3F"/>
    <w:rsid w:val="00FB742D"/>
    <w:rsid w:val="00FC6703"/>
    <w:rsid w:val="00FF6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7C76"/>
  <w15:docId w15:val="{194A2447-F99C-4570-A6E5-5D95FB59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C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0">
    <w:name w:val="Текст"/>
    <w:rsid w:val="000B69D7"/>
    <w:pPr>
      <w:spacing w:after="0" w:line="240" w:lineRule="auto"/>
    </w:pPr>
    <w:rPr>
      <w:rFonts w:ascii="Helvetica Neue" w:eastAsia="Arial Unicode MS" w:hAnsi="Helvetica Neue" w:cs="Arial Unicode MS"/>
      <w:color w:val="000000"/>
      <w:lang w:val="en-US" w:eastAsia="en-GB"/>
    </w:rPr>
  </w:style>
  <w:style w:type="numbering" w:customStyle="1" w:styleId="a">
    <w:name w:val="С числами"/>
    <w:rsid w:val="000B69D7"/>
    <w:pPr>
      <w:numPr>
        <w:numId w:val="2"/>
      </w:numPr>
    </w:pPr>
  </w:style>
  <w:style w:type="character" w:styleId="CommentReference">
    <w:name w:val="annotation reference"/>
    <w:basedOn w:val="DefaultParagraphFont"/>
    <w:uiPriority w:val="99"/>
    <w:semiHidden/>
    <w:unhideWhenUsed/>
    <w:rsid w:val="009D6725"/>
    <w:rPr>
      <w:sz w:val="16"/>
      <w:szCs w:val="16"/>
    </w:rPr>
  </w:style>
  <w:style w:type="paragraph" w:styleId="CommentText">
    <w:name w:val="annotation text"/>
    <w:basedOn w:val="Normal"/>
    <w:link w:val="CommentTextChar"/>
    <w:uiPriority w:val="99"/>
    <w:semiHidden/>
    <w:unhideWhenUsed/>
    <w:rsid w:val="009D6725"/>
    <w:pPr>
      <w:spacing w:line="240" w:lineRule="auto"/>
    </w:pPr>
    <w:rPr>
      <w:sz w:val="20"/>
      <w:szCs w:val="20"/>
    </w:rPr>
  </w:style>
  <w:style w:type="character" w:customStyle="1" w:styleId="CommentTextChar">
    <w:name w:val="Comment Text Char"/>
    <w:basedOn w:val="DefaultParagraphFont"/>
    <w:link w:val="CommentText"/>
    <w:uiPriority w:val="99"/>
    <w:semiHidden/>
    <w:rsid w:val="009D6725"/>
    <w:rPr>
      <w:sz w:val="20"/>
      <w:szCs w:val="20"/>
    </w:rPr>
  </w:style>
  <w:style w:type="paragraph" w:styleId="CommentSubject">
    <w:name w:val="annotation subject"/>
    <w:basedOn w:val="CommentText"/>
    <w:next w:val="CommentText"/>
    <w:link w:val="CommentSubjectChar"/>
    <w:uiPriority w:val="99"/>
    <w:semiHidden/>
    <w:unhideWhenUsed/>
    <w:rsid w:val="009D6725"/>
    <w:rPr>
      <w:b/>
      <w:bCs/>
    </w:rPr>
  </w:style>
  <w:style w:type="character" w:customStyle="1" w:styleId="CommentSubjectChar">
    <w:name w:val="Comment Subject Char"/>
    <w:basedOn w:val="CommentTextChar"/>
    <w:link w:val="CommentSubject"/>
    <w:uiPriority w:val="99"/>
    <w:semiHidden/>
    <w:rsid w:val="009D6725"/>
    <w:rPr>
      <w:b/>
      <w:bCs/>
      <w:sz w:val="20"/>
      <w:szCs w:val="20"/>
    </w:rPr>
  </w:style>
  <w:style w:type="paragraph" w:styleId="BalloonText">
    <w:name w:val="Balloon Text"/>
    <w:basedOn w:val="Normal"/>
    <w:link w:val="BalloonTextChar"/>
    <w:uiPriority w:val="99"/>
    <w:semiHidden/>
    <w:unhideWhenUsed/>
    <w:rsid w:val="009D6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725"/>
    <w:rPr>
      <w:rFonts w:ascii="Segoe UI" w:hAnsi="Segoe UI" w:cs="Segoe UI"/>
      <w:sz w:val="18"/>
      <w:szCs w:val="18"/>
    </w:rPr>
  </w:style>
  <w:style w:type="paragraph" w:styleId="ListParagraph">
    <w:name w:val="List Paragraph"/>
    <w:basedOn w:val="Normal"/>
    <w:qFormat/>
    <w:rsid w:val="009D6725"/>
    <w:pPr>
      <w:ind w:left="720"/>
      <w:contextualSpacing/>
    </w:pPr>
    <w:rPr>
      <w:lang w:val="en-US"/>
    </w:rPr>
  </w:style>
  <w:style w:type="paragraph" w:styleId="NormalWeb">
    <w:name w:val="Normal (Web)"/>
    <w:basedOn w:val="Normal"/>
    <w:uiPriority w:val="99"/>
    <w:unhideWhenUsed/>
    <w:rsid w:val="009D10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A3761A"/>
  </w:style>
  <w:style w:type="paragraph" w:styleId="BodyText">
    <w:name w:val="Body Text"/>
    <w:basedOn w:val="Normal"/>
    <w:link w:val="BodyTextChar"/>
    <w:uiPriority w:val="1"/>
    <w:qFormat/>
    <w:rsid w:val="00031BE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31BE3"/>
    <w:rPr>
      <w:rFonts w:ascii="Calibri" w:eastAsia="Calibri" w:hAnsi="Calibri" w:cs="Calibri"/>
      <w:lang w:val="en-US"/>
    </w:rPr>
  </w:style>
  <w:style w:type="character" w:customStyle="1" w:styleId="m4508774060105076011apple-converted-space">
    <w:name w:val="m_4508774060105076011apple-converted-space"/>
    <w:basedOn w:val="DefaultParagraphFont"/>
    <w:rsid w:val="00BF599E"/>
  </w:style>
  <w:style w:type="paragraph" w:styleId="Revision">
    <w:name w:val="Revision"/>
    <w:hidden/>
    <w:uiPriority w:val="99"/>
    <w:semiHidden/>
    <w:rsid w:val="00CF7F3F"/>
    <w:pPr>
      <w:spacing w:after="0" w:line="240" w:lineRule="auto"/>
    </w:pPr>
  </w:style>
  <w:style w:type="table" w:styleId="TableGrid">
    <w:name w:val="Table Grid"/>
    <w:basedOn w:val="TableNormal"/>
    <w:uiPriority w:val="39"/>
    <w:rsid w:val="00E324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16B2"/>
    <w:rPr>
      <w:i/>
      <w:iCs/>
    </w:rPr>
  </w:style>
  <w:style w:type="paragraph" w:styleId="Header">
    <w:name w:val="header"/>
    <w:basedOn w:val="Normal"/>
    <w:link w:val="HeaderChar"/>
    <w:uiPriority w:val="99"/>
    <w:unhideWhenUsed/>
    <w:rsid w:val="00703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C2"/>
  </w:style>
  <w:style w:type="paragraph" w:styleId="Footer">
    <w:name w:val="footer"/>
    <w:basedOn w:val="Normal"/>
    <w:link w:val="FooterChar"/>
    <w:uiPriority w:val="99"/>
    <w:unhideWhenUsed/>
    <w:rsid w:val="00703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088">
      <w:bodyDiv w:val="1"/>
      <w:marLeft w:val="0"/>
      <w:marRight w:val="0"/>
      <w:marTop w:val="0"/>
      <w:marBottom w:val="0"/>
      <w:divBdr>
        <w:top w:val="none" w:sz="0" w:space="0" w:color="auto"/>
        <w:left w:val="none" w:sz="0" w:space="0" w:color="auto"/>
        <w:bottom w:val="none" w:sz="0" w:space="0" w:color="auto"/>
        <w:right w:val="none" w:sz="0" w:space="0" w:color="auto"/>
      </w:divBdr>
    </w:div>
    <w:div w:id="16044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95DD-127D-48B4-ABDA-62CFBA49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Braid (Sensitive)</dc:creator>
  <cp:keywords/>
  <dc:description/>
  <cp:lastModifiedBy>Svetlana Iazykova</cp:lastModifiedBy>
  <cp:revision>4</cp:revision>
  <cp:lastPrinted>2018-08-09T18:03:00Z</cp:lastPrinted>
  <dcterms:created xsi:type="dcterms:W3CDTF">2018-08-13T15:41:00Z</dcterms:created>
  <dcterms:modified xsi:type="dcterms:W3CDTF">2018-08-13T15:45:00Z</dcterms:modified>
</cp:coreProperties>
</file>